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1F0E6" w14:textId="77777777" w:rsidR="00E61491" w:rsidRPr="00FF522C" w:rsidRDefault="006A5801">
      <w:pPr>
        <w:spacing w:after="211" w:line="259" w:lineRule="auto"/>
        <w:ind w:left="73" w:firstLine="0"/>
        <w:jc w:val="center"/>
        <w:rPr>
          <w:lang w:val="hu-HU"/>
        </w:rPr>
      </w:pPr>
      <w:r w:rsidRPr="00FF522C">
        <w:rPr>
          <w:b/>
          <w:sz w:val="32"/>
          <w:lang w:val="hu-HU"/>
        </w:rPr>
        <w:t xml:space="preserve"> </w:t>
      </w:r>
    </w:p>
    <w:p w14:paraId="6AF39D31" w14:textId="77777777" w:rsidR="00E61491" w:rsidRPr="00FF522C" w:rsidRDefault="006A5801">
      <w:pPr>
        <w:spacing w:after="195" w:line="259" w:lineRule="auto"/>
        <w:ind w:left="73" w:firstLine="0"/>
        <w:jc w:val="center"/>
        <w:rPr>
          <w:lang w:val="hu-HU"/>
        </w:rPr>
      </w:pPr>
      <w:r w:rsidRPr="00FF522C">
        <w:rPr>
          <w:b/>
          <w:sz w:val="32"/>
          <w:lang w:val="hu-HU"/>
        </w:rPr>
        <w:t xml:space="preserve"> </w:t>
      </w:r>
    </w:p>
    <w:p w14:paraId="1EE24163" w14:textId="1A2EDAA9" w:rsidR="00E61491" w:rsidRPr="00FF522C" w:rsidRDefault="00904BEB">
      <w:pPr>
        <w:spacing w:after="141" w:line="259" w:lineRule="auto"/>
        <w:ind w:left="3073" w:firstLine="0"/>
        <w:jc w:val="left"/>
        <w:rPr>
          <w:lang w:val="hu-HU"/>
        </w:rPr>
      </w:pPr>
      <w:r w:rsidRPr="00FF522C">
        <w:rPr>
          <w:noProof/>
          <w:lang w:val="hu-HU"/>
        </w:rPr>
        <w:t xml:space="preserve">                </w:t>
      </w:r>
      <w:r w:rsidR="00C86FBE" w:rsidRPr="00FF522C">
        <w:rPr>
          <w:noProof/>
          <w:lang w:val="hu-HU"/>
        </w:rPr>
        <w:drawing>
          <wp:inline distT="0" distB="0" distL="0" distR="0" wp14:anchorId="3DFACA03" wp14:editId="5924ABB5">
            <wp:extent cx="866995" cy="82867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1372" cy="861532"/>
                    </a:xfrm>
                    <a:prstGeom prst="rect">
                      <a:avLst/>
                    </a:prstGeom>
                    <a:noFill/>
                    <a:ln>
                      <a:noFill/>
                    </a:ln>
                  </pic:spPr>
                </pic:pic>
              </a:graphicData>
            </a:graphic>
          </wp:inline>
        </w:drawing>
      </w:r>
      <w:r w:rsidR="006A5801" w:rsidRPr="00FF522C">
        <w:rPr>
          <w:b/>
          <w:sz w:val="32"/>
          <w:lang w:val="hu-HU"/>
        </w:rPr>
        <w:t xml:space="preserve"> </w:t>
      </w:r>
    </w:p>
    <w:p w14:paraId="68F32BAF" w14:textId="77777777" w:rsidR="00E61491" w:rsidRPr="00FF522C" w:rsidRDefault="006A5801">
      <w:pPr>
        <w:spacing w:after="208" w:line="259" w:lineRule="auto"/>
        <w:ind w:left="73" w:firstLine="0"/>
        <w:jc w:val="center"/>
        <w:rPr>
          <w:lang w:val="hu-HU"/>
        </w:rPr>
      </w:pPr>
      <w:r w:rsidRPr="00FF522C">
        <w:rPr>
          <w:b/>
          <w:sz w:val="32"/>
          <w:lang w:val="hu-HU"/>
        </w:rPr>
        <w:t xml:space="preserve"> </w:t>
      </w:r>
    </w:p>
    <w:p w14:paraId="53DFC5AB" w14:textId="77777777" w:rsidR="00E61491" w:rsidRPr="00FF522C" w:rsidRDefault="006A5801">
      <w:pPr>
        <w:spacing w:after="208" w:line="259" w:lineRule="auto"/>
        <w:ind w:left="0" w:firstLine="0"/>
        <w:jc w:val="left"/>
        <w:rPr>
          <w:lang w:val="hu-HU"/>
        </w:rPr>
      </w:pPr>
      <w:r w:rsidRPr="00FF522C">
        <w:rPr>
          <w:b/>
          <w:sz w:val="32"/>
          <w:lang w:val="hu-HU"/>
        </w:rPr>
        <w:t xml:space="preserve"> </w:t>
      </w:r>
    </w:p>
    <w:p w14:paraId="4AAF1CF1" w14:textId="77777777" w:rsidR="00E61491" w:rsidRPr="00FF522C" w:rsidRDefault="006A5801">
      <w:pPr>
        <w:spacing w:after="322" w:line="259" w:lineRule="auto"/>
        <w:ind w:left="0" w:firstLine="0"/>
        <w:jc w:val="left"/>
        <w:rPr>
          <w:lang w:val="hu-HU"/>
        </w:rPr>
      </w:pPr>
      <w:r w:rsidRPr="00FF522C">
        <w:rPr>
          <w:b/>
          <w:sz w:val="32"/>
          <w:lang w:val="hu-HU"/>
        </w:rPr>
        <w:t xml:space="preserve"> </w:t>
      </w:r>
    </w:p>
    <w:p w14:paraId="2C8F675B" w14:textId="147CDDEF" w:rsidR="00746F5D" w:rsidRPr="00FF522C" w:rsidRDefault="006A5801" w:rsidP="00746F5D">
      <w:pPr>
        <w:spacing w:after="204" w:line="259" w:lineRule="auto"/>
        <w:ind w:left="730" w:right="1725" w:firstLine="710"/>
        <w:jc w:val="center"/>
        <w:rPr>
          <w:b/>
          <w:sz w:val="36"/>
          <w:lang w:val="hu-HU"/>
        </w:rPr>
      </w:pPr>
      <w:r w:rsidRPr="00FF522C">
        <w:rPr>
          <w:b/>
          <w:sz w:val="36"/>
          <w:lang w:val="hu-HU"/>
        </w:rPr>
        <w:t xml:space="preserve">BT </w:t>
      </w:r>
      <w:r w:rsidR="00746F5D" w:rsidRPr="00FF522C">
        <w:rPr>
          <w:b/>
          <w:sz w:val="36"/>
          <w:lang w:val="hu-HU"/>
        </w:rPr>
        <w:t>Global Europe</w:t>
      </w:r>
    </w:p>
    <w:p w14:paraId="3AF63200" w14:textId="5BC52229" w:rsidR="00E61491" w:rsidRPr="00FF522C" w:rsidRDefault="00746F5D" w:rsidP="00746F5D">
      <w:pPr>
        <w:spacing w:after="204" w:line="259" w:lineRule="auto"/>
        <w:ind w:right="1725"/>
        <w:jc w:val="center"/>
        <w:rPr>
          <w:lang w:val="hu-HU"/>
        </w:rPr>
      </w:pPr>
      <w:r w:rsidRPr="00FF522C">
        <w:rPr>
          <w:b/>
          <w:sz w:val="36"/>
          <w:lang w:val="hu-HU"/>
        </w:rPr>
        <w:t xml:space="preserve">                      </w:t>
      </w:r>
      <w:r w:rsidR="006A5801" w:rsidRPr="00FF522C">
        <w:rPr>
          <w:b/>
          <w:sz w:val="36"/>
          <w:lang w:val="hu-HU"/>
        </w:rPr>
        <w:t>Magyarországi Fióktelepe</w:t>
      </w:r>
    </w:p>
    <w:p w14:paraId="11E90BC9" w14:textId="77777777" w:rsidR="00E61491" w:rsidRPr="00FF522C" w:rsidRDefault="006A5801">
      <w:pPr>
        <w:spacing w:after="280" w:line="259" w:lineRule="auto"/>
        <w:ind w:left="83" w:firstLine="0"/>
        <w:jc w:val="center"/>
        <w:rPr>
          <w:lang w:val="hu-HU"/>
        </w:rPr>
      </w:pPr>
      <w:r w:rsidRPr="00FF522C">
        <w:rPr>
          <w:b/>
          <w:sz w:val="36"/>
          <w:lang w:val="hu-HU"/>
        </w:rPr>
        <w:t xml:space="preserve"> </w:t>
      </w:r>
    </w:p>
    <w:p w14:paraId="3475D312" w14:textId="05B5C821" w:rsidR="00E61491" w:rsidRPr="00FF522C" w:rsidRDefault="006A5801" w:rsidP="00746F5D">
      <w:pPr>
        <w:spacing w:after="0" w:line="419" w:lineRule="auto"/>
        <w:ind w:left="1160" w:right="1075" w:firstLine="0"/>
        <w:jc w:val="center"/>
        <w:rPr>
          <w:lang w:val="hu-HU"/>
        </w:rPr>
      </w:pPr>
      <w:r w:rsidRPr="00FF522C">
        <w:rPr>
          <w:b/>
          <w:sz w:val="36"/>
          <w:lang w:val="hu-HU"/>
        </w:rPr>
        <w:t>A BT IP Connect Global szolgáltatás általános szerződési feltételei</w:t>
      </w:r>
    </w:p>
    <w:p w14:paraId="272F2418" w14:textId="29CB4766" w:rsidR="00E61491" w:rsidRPr="00FF522C" w:rsidRDefault="00E61491" w:rsidP="00746F5D">
      <w:pPr>
        <w:spacing w:after="0" w:line="259" w:lineRule="auto"/>
        <w:ind w:left="83" w:firstLine="0"/>
        <w:jc w:val="center"/>
        <w:rPr>
          <w:lang w:val="hu-HU"/>
        </w:rPr>
      </w:pPr>
    </w:p>
    <w:p w14:paraId="56887C4B" w14:textId="767ECA60" w:rsidR="00E61491" w:rsidRPr="00FF522C" w:rsidRDefault="00E61491" w:rsidP="00746F5D">
      <w:pPr>
        <w:spacing w:after="205" w:line="259" w:lineRule="auto"/>
        <w:ind w:left="83" w:firstLine="0"/>
        <w:jc w:val="center"/>
        <w:rPr>
          <w:lang w:val="hu-HU"/>
        </w:rPr>
      </w:pPr>
    </w:p>
    <w:p w14:paraId="4D151F57" w14:textId="77777777" w:rsidR="00E61491" w:rsidRPr="00FF522C" w:rsidRDefault="006A5801">
      <w:pPr>
        <w:spacing w:after="269" w:line="259" w:lineRule="auto"/>
        <w:ind w:left="83" w:firstLine="0"/>
        <w:jc w:val="center"/>
        <w:rPr>
          <w:lang w:val="hu-HU"/>
        </w:rPr>
      </w:pPr>
      <w:r w:rsidRPr="00FF522C">
        <w:rPr>
          <w:sz w:val="36"/>
          <w:lang w:val="hu-HU"/>
        </w:rPr>
        <w:t xml:space="preserve"> </w:t>
      </w:r>
    </w:p>
    <w:p w14:paraId="3E601B21" w14:textId="77777777" w:rsidR="00E61491" w:rsidRPr="00FF522C" w:rsidRDefault="006A5801">
      <w:pPr>
        <w:spacing w:after="207" w:line="259" w:lineRule="auto"/>
        <w:ind w:right="4"/>
        <w:jc w:val="center"/>
        <w:rPr>
          <w:lang w:val="hu-HU"/>
        </w:rPr>
      </w:pPr>
      <w:r w:rsidRPr="00FF522C">
        <w:rPr>
          <w:sz w:val="36"/>
          <w:lang w:val="hu-HU"/>
        </w:rPr>
        <w:t xml:space="preserve">Hatályos:  </w:t>
      </w:r>
    </w:p>
    <w:p w14:paraId="07FDA89E" w14:textId="65DA2C4D" w:rsidR="00E61491" w:rsidRPr="00FF522C" w:rsidRDefault="006A5801">
      <w:pPr>
        <w:spacing w:after="0" w:line="259" w:lineRule="auto"/>
        <w:ind w:left="3022" w:firstLine="0"/>
        <w:jc w:val="left"/>
        <w:rPr>
          <w:sz w:val="36"/>
          <w:lang w:val="hu-HU"/>
        </w:rPr>
      </w:pPr>
      <w:r w:rsidRPr="00FF522C">
        <w:rPr>
          <w:sz w:val="36"/>
          <w:lang w:val="hu-HU"/>
        </w:rPr>
        <w:t>20</w:t>
      </w:r>
      <w:r w:rsidR="00904BEB" w:rsidRPr="00FF522C">
        <w:rPr>
          <w:sz w:val="36"/>
          <w:lang w:val="hu-HU"/>
        </w:rPr>
        <w:t>2</w:t>
      </w:r>
      <w:r w:rsidR="00EF7D70" w:rsidRPr="00FF522C">
        <w:rPr>
          <w:sz w:val="36"/>
          <w:lang w:val="hu-HU"/>
        </w:rPr>
        <w:t>1</w:t>
      </w:r>
      <w:r w:rsidRPr="00FF522C">
        <w:rPr>
          <w:sz w:val="36"/>
          <w:lang w:val="hu-HU"/>
        </w:rPr>
        <w:t xml:space="preserve">. </w:t>
      </w:r>
      <w:r w:rsidR="00302D9F">
        <w:rPr>
          <w:sz w:val="36"/>
          <w:lang w:val="hu-HU"/>
        </w:rPr>
        <w:t>Július 1</w:t>
      </w:r>
      <w:r w:rsidRPr="00FF522C">
        <w:rPr>
          <w:sz w:val="36"/>
          <w:lang w:val="hu-HU"/>
        </w:rPr>
        <w:t xml:space="preserve">-től </w:t>
      </w:r>
    </w:p>
    <w:p w14:paraId="48EEF916" w14:textId="12D68ACD" w:rsidR="00591BC9" w:rsidRPr="00FF522C" w:rsidRDefault="00591BC9">
      <w:pPr>
        <w:spacing w:after="0" w:line="259" w:lineRule="auto"/>
        <w:ind w:left="3022" w:firstLine="0"/>
        <w:jc w:val="left"/>
        <w:rPr>
          <w:sz w:val="36"/>
          <w:lang w:val="hu-HU"/>
        </w:rPr>
      </w:pPr>
    </w:p>
    <w:p w14:paraId="4B978ABA" w14:textId="0FB1DA83" w:rsidR="00591BC9" w:rsidRPr="00FF522C" w:rsidRDefault="00591BC9">
      <w:pPr>
        <w:spacing w:after="0" w:line="259" w:lineRule="auto"/>
        <w:ind w:left="3022" w:firstLine="0"/>
        <w:jc w:val="left"/>
        <w:rPr>
          <w:sz w:val="36"/>
          <w:lang w:val="hu-HU"/>
        </w:rPr>
      </w:pPr>
    </w:p>
    <w:p w14:paraId="35189E5F" w14:textId="0C8060A1" w:rsidR="00591BC9" w:rsidRPr="00FF522C" w:rsidRDefault="00591BC9">
      <w:pPr>
        <w:spacing w:after="0" w:line="259" w:lineRule="auto"/>
        <w:ind w:left="3022" w:firstLine="0"/>
        <w:jc w:val="left"/>
        <w:rPr>
          <w:sz w:val="36"/>
          <w:lang w:val="hu-HU"/>
        </w:rPr>
      </w:pPr>
    </w:p>
    <w:p w14:paraId="3407CA38" w14:textId="29E595FF" w:rsidR="00591BC9" w:rsidRPr="00FF522C" w:rsidRDefault="00591BC9">
      <w:pPr>
        <w:spacing w:after="0" w:line="259" w:lineRule="auto"/>
        <w:ind w:left="3022" w:firstLine="0"/>
        <w:jc w:val="left"/>
        <w:rPr>
          <w:sz w:val="36"/>
          <w:lang w:val="hu-HU"/>
        </w:rPr>
      </w:pPr>
    </w:p>
    <w:p w14:paraId="67B80E55" w14:textId="1B0AC3A6" w:rsidR="00591BC9" w:rsidRPr="00FF522C" w:rsidRDefault="00591BC9">
      <w:pPr>
        <w:spacing w:after="0" w:line="259" w:lineRule="auto"/>
        <w:ind w:left="3022" w:firstLine="0"/>
        <w:jc w:val="left"/>
        <w:rPr>
          <w:sz w:val="36"/>
          <w:lang w:val="hu-HU"/>
        </w:rPr>
      </w:pPr>
    </w:p>
    <w:p w14:paraId="070078F2" w14:textId="382C93E3" w:rsidR="00591BC9" w:rsidRPr="00FF522C" w:rsidRDefault="00591BC9">
      <w:pPr>
        <w:spacing w:after="0" w:line="259" w:lineRule="auto"/>
        <w:ind w:left="3022" w:firstLine="0"/>
        <w:jc w:val="left"/>
        <w:rPr>
          <w:sz w:val="36"/>
          <w:lang w:val="hu-HU"/>
        </w:rPr>
      </w:pPr>
    </w:p>
    <w:p w14:paraId="2132393E" w14:textId="1ECAC7D5" w:rsidR="00591BC9" w:rsidRPr="00FF522C" w:rsidRDefault="00591BC9">
      <w:pPr>
        <w:spacing w:after="0" w:line="259" w:lineRule="auto"/>
        <w:ind w:left="3022" w:firstLine="0"/>
        <w:jc w:val="left"/>
        <w:rPr>
          <w:sz w:val="36"/>
          <w:lang w:val="hu-HU"/>
        </w:rPr>
      </w:pPr>
    </w:p>
    <w:p w14:paraId="6460F4B8" w14:textId="7699157A" w:rsidR="00591BC9" w:rsidRPr="00FF522C" w:rsidRDefault="00591BC9">
      <w:pPr>
        <w:spacing w:after="0" w:line="259" w:lineRule="auto"/>
        <w:ind w:left="3022" w:firstLine="0"/>
        <w:jc w:val="left"/>
        <w:rPr>
          <w:sz w:val="36"/>
          <w:lang w:val="hu-HU"/>
        </w:rPr>
      </w:pPr>
    </w:p>
    <w:p w14:paraId="69D9D2F8" w14:textId="647F526D" w:rsidR="00591BC9" w:rsidRPr="00FF522C" w:rsidRDefault="00591BC9">
      <w:pPr>
        <w:spacing w:after="0" w:line="259" w:lineRule="auto"/>
        <w:ind w:left="3022" w:firstLine="0"/>
        <w:jc w:val="left"/>
        <w:rPr>
          <w:sz w:val="36"/>
          <w:lang w:val="hu-HU"/>
        </w:rPr>
      </w:pPr>
    </w:p>
    <w:p w14:paraId="038A13BE" w14:textId="632401F7" w:rsidR="00591BC9" w:rsidRPr="00FF522C" w:rsidRDefault="00591BC9">
      <w:pPr>
        <w:spacing w:after="0" w:line="259" w:lineRule="auto"/>
        <w:ind w:left="3022" w:firstLine="0"/>
        <w:jc w:val="left"/>
        <w:rPr>
          <w:sz w:val="36"/>
          <w:lang w:val="hu-HU"/>
        </w:rPr>
      </w:pPr>
    </w:p>
    <w:p w14:paraId="776C456E" w14:textId="0FB091F6" w:rsidR="00591BC9" w:rsidRPr="00FF522C" w:rsidRDefault="00591BC9">
      <w:pPr>
        <w:spacing w:after="0" w:line="259" w:lineRule="auto"/>
        <w:ind w:left="3022" w:firstLine="0"/>
        <w:jc w:val="left"/>
        <w:rPr>
          <w:sz w:val="36"/>
          <w:lang w:val="hu-HU"/>
        </w:rPr>
      </w:pPr>
    </w:p>
    <w:p w14:paraId="03DC4DBB" w14:textId="77777777" w:rsidR="00591BC9" w:rsidRPr="00FF522C" w:rsidRDefault="00591BC9">
      <w:pPr>
        <w:spacing w:after="0" w:line="259" w:lineRule="auto"/>
        <w:ind w:left="3022" w:firstLine="0"/>
        <w:jc w:val="left"/>
        <w:rPr>
          <w:lang w:val="hu-HU"/>
        </w:rPr>
      </w:pPr>
    </w:p>
    <w:sdt>
      <w:sdtPr>
        <w:rPr>
          <w:rFonts w:ascii="Times New Roman" w:eastAsia="Times New Roman" w:hAnsi="Times New Roman" w:cs="Times New Roman"/>
          <w:color w:val="000000"/>
          <w:sz w:val="22"/>
          <w:szCs w:val="22"/>
          <w:lang w:val="hu-HU"/>
        </w:rPr>
        <w:id w:val="851221483"/>
        <w:docPartObj>
          <w:docPartGallery w:val="Table of Contents"/>
          <w:docPartUnique/>
        </w:docPartObj>
      </w:sdtPr>
      <w:sdtEndPr>
        <w:rPr>
          <w:b/>
          <w:bCs/>
          <w:noProof/>
        </w:rPr>
      </w:sdtEndPr>
      <w:sdtContent>
        <w:p w14:paraId="09BF416F" w14:textId="136DD9A6" w:rsidR="00C57A04" w:rsidRPr="00FF522C" w:rsidRDefault="00C57A04">
          <w:pPr>
            <w:pStyle w:val="TOCHeading"/>
            <w:rPr>
              <w:color w:val="auto"/>
              <w:sz w:val="36"/>
              <w:lang w:val="hu-HU"/>
            </w:rPr>
          </w:pPr>
          <w:r w:rsidRPr="00FF522C">
            <w:rPr>
              <w:color w:val="auto"/>
              <w:sz w:val="36"/>
              <w:lang w:val="hu-HU"/>
            </w:rPr>
            <w:t>Tartalomjegyzék</w:t>
          </w:r>
        </w:p>
        <w:p w14:paraId="78436D93" w14:textId="77777777" w:rsidR="00C57A04" w:rsidRPr="00FF522C" w:rsidRDefault="00C57A04" w:rsidP="00C57A04">
          <w:pPr>
            <w:rPr>
              <w:lang w:val="hu-HU"/>
            </w:rPr>
          </w:pPr>
        </w:p>
        <w:p w14:paraId="3A4354B1" w14:textId="2A4A13E3" w:rsidR="00C57A04" w:rsidRPr="00FF522C" w:rsidRDefault="00C57A04">
          <w:pPr>
            <w:pStyle w:val="TOC2"/>
            <w:tabs>
              <w:tab w:val="left" w:pos="880"/>
              <w:tab w:val="right" w:leader="dot" w:pos="9349"/>
            </w:tabs>
            <w:rPr>
              <w:noProof/>
              <w:lang w:val="hu-HU"/>
            </w:rPr>
          </w:pPr>
          <w:r w:rsidRPr="00FF522C">
            <w:rPr>
              <w:lang w:val="hu-HU"/>
            </w:rPr>
            <w:fldChar w:fldCharType="begin"/>
          </w:r>
          <w:r w:rsidRPr="00FF522C">
            <w:rPr>
              <w:lang w:val="hu-HU"/>
            </w:rPr>
            <w:instrText xml:space="preserve"> TOC \o "1-3" \h \z \u </w:instrText>
          </w:r>
          <w:r w:rsidRPr="00FF522C">
            <w:rPr>
              <w:lang w:val="hu-HU"/>
            </w:rPr>
            <w:fldChar w:fldCharType="separate"/>
          </w:r>
          <w:hyperlink w:anchor="_Toc59116785" w:history="1">
            <w:r w:rsidRPr="00FF522C">
              <w:rPr>
                <w:rStyle w:val="Hyperlink"/>
                <w:noProof/>
                <w:lang w:val="hu-HU"/>
              </w:rPr>
              <w:t>1.</w:t>
            </w:r>
            <w:r w:rsidRPr="00FF522C">
              <w:rPr>
                <w:rStyle w:val="Hyperlink"/>
                <w:rFonts w:ascii="Arial" w:eastAsia="Arial" w:hAnsi="Arial" w:cs="Arial"/>
                <w:noProof/>
                <w:lang w:val="hu-HU"/>
              </w:rPr>
              <w:t xml:space="preserve"> </w:t>
            </w:r>
            <w:r w:rsidRPr="00FF522C">
              <w:rPr>
                <w:noProof/>
                <w:lang w:val="hu-HU"/>
              </w:rPr>
              <w:tab/>
            </w:r>
            <w:r w:rsidRPr="00FF522C">
              <w:rPr>
                <w:rStyle w:val="Hyperlink"/>
                <w:noProof/>
                <w:lang w:val="hu-HU"/>
              </w:rPr>
              <w:t>Általános adatok, elérhetőség</w:t>
            </w:r>
            <w:r w:rsidRPr="00FF522C">
              <w:rPr>
                <w:noProof/>
                <w:webHidden/>
                <w:lang w:val="hu-HU"/>
              </w:rPr>
              <w:tab/>
            </w:r>
            <w:r w:rsidRPr="00FF522C">
              <w:rPr>
                <w:noProof/>
                <w:webHidden/>
                <w:lang w:val="hu-HU"/>
              </w:rPr>
              <w:fldChar w:fldCharType="begin"/>
            </w:r>
            <w:r w:rsidRPr="00FF522C">
              <w:rPr>
                <w:noProof/>
                <w:webHidden/>
                <w:lang w:val="hu-HU"/>
              </w:rPr>
              <w:instrText xml:space="preserve"> PAGEREF _Toc59116785 \h </w:instrText>
            </w:r>
            <w:r w:rsidRPr="00FF522C">
              <w:rPr>
                <w:noProof/>
                <w:webHidden/>
                <w:lang w:val="hu-HU"/>
              </w:rPr>
            </w:r>
            <w:r w:rsidRPr="00FF522C">
              <w:rPr>
                <w:noProof/>
                <w:webHidden/>
                <w:lang w:val="hu-HU"/>
              </w:rPr>
              <w:fldChar w:fldCharType="separate"/>
            </w:r>
            <w:r w:rsidRPr="00FF522C">
              <w:rPr>
                <w:noProof/>
                <w:webHidden/>
                <w:lang w:val="hu-HU"/>
              </w:rPr>
              <w:t>3</w:t>
            </w:r>
            <w:r w:rsidRPr="00FF522C">
              <w:rPr>
                <w:noProof/>
                <w:webHidden/>
                <w:lang w:val="hu-HU"/>
              </w:rPr>
              <w:fldChar w:fldCharType="end"/>
            </w:r>
          </w:hyperlink>
        </w:p>
        <w:p w14:paraId="4414D228" w14:textId="7C18CE7F" w:rsidR="00C57A04" w:rsidRPr="00FF522C" w:rsidRDefault="00CA5BB0">
          <w:pPr>
            <w:pStyle w:val="TOC2"/>
            <w:tabs>
              <w:tab w:val="left" w:pos="880"/>
              <w:tab w:val="right" w:leader="dot" w:pos="9349"/>
            </w:tabs>
            <w:rPr>
              <w:noProof/>
              <w:lang w:val="hu-HU"/>
            </w:rPr>
          </w:pPr>
          <w:hyperlink w:anchor="_Toc59116786" w:history="1">
            <w:r w:rsidR="00C57A04" w:rsidRPr="00FF522C">
              <w:rPr>
                <w:rStyle w:val="Hyperlink"/>
                <w:noProof/>
                <w:lang w:val="hu-HU"/>
              </w:rPr>
              <w:t>2.</w:t>
            </w:r>
            <w:r w:rsidR="00C57A04" w:rsidRPr="00FF522C">
              <w:rPr>
                <w:rStyle w:val="Hyperlink"/>
                <w:rFonts w:ascii="Arial" w:eastAsia="Arial" w:hAnsi="Arial" w:cs="Arial"/>
                <w:noProof/>
                <w:lang w:val="hu-HU"/>
              </w:rPr>
              <w:t xml:space="preserve"> </w:t>
            </w:r>
            <w:r w:rsidR="00C57A04" w:rsidRPr="00FF522C">
              <w:rPr>
                <w:noProof/>
                <w:lang w:val="hu-HU"/>
              </w:rPr>
              <w:tab/>
            </w:r>
            <w:r w:rsidR="00C57A04" w:rsidRPr="00FF522C">
              <w:rPr>
                <w:rStyle w:val="Hyperlink"/>
                <w:noProof/>
                <w:lang w:val="hu-HU"/>
              </w:rPr>
              <w:t>Általános szerződési feltételek</w:t>
            </w:r>
            <w:r w:rsidR="00C57A04" w:rsidRPr="00FF522C">
              <w:rPr>
                <w:noProof/>
                <w:webHidden/>
                <w:lang w:val="hu-HU"/>
              </w:rPr>
              <w:tab/>
            </w:r>
            <w:r w:rsidR="00C57A04" w:rsidRPr="00FF522C">
              <w:rPr>
                <w:noProof/>
                <w:webHidden/>
                <w:lang w:val="hu-HU"/>
              </w:rPr>
              <w:fldChar w:fldCharType="begin"/>
            </w:r>
            <w:r w:rsidR="00C57A04" w:rsidRPr="00FF522C">
              <w:rPr>
                <w:noProof/>
                <w:webHidden/>
                <w:lang w:val="hu-HU"/>
              </w:rPr>
              <w:instrText xml:space="preserve"> PAGEREF _Toc59116786 \h </w:instrText>
            </w:r>
            <w:r w:rsidR="00C57A04" w:rsidRPr="00FF522C">
              <w:rPr>
                <w:noProof/>
                <w:webHidden/>
                <w:lang w:val="hu-HU"/>
              </w:rPr>
            </w:r>
            <w:r w:rsidR="00C57A04" w:rsidRPr="00FF522C">
              <w:rPr>
                <w:noProof/>
                <w:webHidden/>
                <w:lang w:val="hu-HU"/>
              </w:rPr>
              <w:fldChar w:fldCharType="separate"/>
            </w:r>
            <w:r w:rsidR="00C57A04" w:rsidRPr="00FF522C">
              <w:rPr>
                <w:noProof/>
                <w:webHidden/>
                <w:lang w:val="hu-HU"/>
              </w:rPr>
              <w:t>3</w:t>
            </w:r>
            <w:r w:rsidR="00C57A04" w:rsidRPr="00FF522C">
              <w:rPr>
                <w:noProof/>
                <w:webHidden/>
                <w:lang w:val="hu-HU"/>
              </w:rPr>
              <w:fldChar w:fldCharType="end"/>
            </w:r>
          </w:hyperlink>
        </w:p>
        <w:p w14:paraId="1EF29FB7" w14:textId="1B43135C" w:rsidR="00C57A04" w:rsidRPr="00FF522C" w:rsidRDefault="00CA5BB0">
          <w:pPr>
            <w:pStyle w:val="TOC2"/>
            <w:tabs>
              <w:tab w:val="left" w:pos="880"/>
              <w:tab w:val="right" w:leader="dot" w:pos="9349"/>
            </w:tabs>
            <w:rPr>
              <w:noProof/>
              <w:lang w:val="hu-HU"/>
            </w:rPr>
          </w:pPr>
          <w:hyperlink w:anchor="_Toc59116789" w:history="1">
            <w:r w:rsidR="00C57A04" w:rsidRPr="00FF522C">
              <w:rPr>
                <w:rStyle w:val="Hyperlink"/>
                <w:noProof/>
                <w:lang w:val="hu-HU"/>
              </w:rPr>
              <w:t>3.</w:t>
            </w:r>
            <w:r w:rsidR="00C57A04" w:rsidRPr="00FF522C">
              <w:rPr>
                <w:rStyle w:val="Hyperlink"/>
                <w:rFonts w:ascii="Arial" w:eastAsia="Arial" w:hAnsi="Arial" w:cs="Arial"/>
                <w:noProof/>
                <w:lang w:val="hu-HU"/>
              </w:rPr>
              <w:t xml:space="preserve"> </w:t>
            </w:r>
            <w:r w:rsidR="00C57A04" w:rsidRPr="00FF522C">
              <w:rPr>
                <w:noProof/>
                <w:lang w:val="hu-HU"/>
              </w:rPr>
              <w:tab/>
            </w:r>
            <w:r w:rsidR="00C57A04" w:rsidRPr="00FF522C">
              <w:rPr>
                <w:rStyle w:val="Hyperlink"/>
                <w:noProof/>
                <w:lang w:val="hu-HU"/>
              </w:rPr>
              <w:t>A Szolgáltatás</w:t>
            </w:r>
            <w:r w:rsidR="00C57A04" w:rsidRPr="00FF522C">
              <w:rPr>
                <w:noProof/>
                <w:webHidden/>
                <w:lang w:val="hu-HU"/>
              </w:rPr>
              <w:tab/>
            </w:r>
            <w:r w:rsidR="00C57A04" w:rsidRPr="00FF522C">
              <w:rPr>
                <w:noProof/>
                <w:webHidden/>
                <w:lang w:val="hu-HU"/>
              </w:rPr>
              <w:fldChar w:fldCharType="begin"/>
            </w:r>
            <w:r w:rsidR="00C57A04" w:rsidRPr="00FF522C">
              <w:rPr>
                <w:noProof/>
                <w:webHidden/>
                <w:lang w:val="hu-HU"/>
              </w:rPr>
              <w:instrText xml:space="preserve"> PAGEREF _Toc59116789 \h </w:instrText>
            </w:r>
            <w:r w:rsidR="00C57A04" w:rsidRPr="00FF522C">
              <w:rPr>
                <w:noProof/>
                <w:webHidden/>
                <w:lang w:val="hu-HU"/>
              </w:rPr>
            </w:r>
            <w:r w:rsidR="00C57A04" w:rsidRPr="00FF522C">
              <w:rPr>
                <w:noProof/>
                <w:webHidden/>
                <w:lang w:val="hu-HU"/>
              </w:rPr>
              <w:fldChar w:fldCharType="separate"/>
            </w:r>
            <w:r w:rsidR="00C57A04" w:rsidRPr="00FF522C">
              <w:rPr>
                <w:noProof/>
                <w:webHidden/>
                <w:lang w:val="hu-HU"/>
              </w:rPr>
              <w:t>4</w:t>
            </w:r>
            <w:r w:rsidR="00C57A04" w:rsidRPr="00FF522C">
              <w:rPr>
                <w:noProof/>
                <w:webHidden/>
                <w:lang w:val="hu-HU"/>
              </w:rPr>
              <w:fldChar w:fldCharType="end"/>
            </w:r>
          </w:hyperlink>
        </w:p>
        <w:p w14:paraId="5CE60366" w14:textId="0084AB14" w:rsidR="00C57A04" w:rsidRPr="00FF522C" w:rsidRDefault="00CA5BB0">
          <w:pPr>
            <w:pStyle w:val="TOC2"/>
            <w:tabs>
              <w:tab w:val="left" w:pos="880"/>
              <w:tab w:val="right" w:leader="dot" w:pos="9349"/>
            </w:tabs>
            <w:rPr>
              <w:noProof/>
              <w:lang w:val="hu-HU"/>
            </w:rPr>
          </w:pPr>
          <w:hyperlink w:anchor="_Toc59116790" w:history="1">
            <w:r w:rsidR="00C57A04" w:rsidRPr="00FF522C">
              <w:rPr>
                <w:rStyle w:val="Hyperlink"/>
                <w:noProof/>
                <w:lang w:val="hu-HU"/>
              </w:rPr>
              <w:t>4.</w:t>
            </w:r>
            <w:r w:rsidR="00C57A04" w:rsidRPr="00FF522C">
              <w:rPr>
                <w:rStyle w:val="Hyperlink"/>
                <w:rFonts w:ascii="Arial" w:eastAsia="Arial" w:hAnsi="Arial" w:cs="Arial"/>
                <w:noProof/>
                <w:lang w:val="hu-HU"/>
              </w:rPr>
              <w:t xml:space="preserve"> </w:t>
            </w:r>
            <w:r w:rsidR="00C57A04" w:rsidRPr="00FF522C">
              <w:rPr>
                <w:noProof/>
                <w:lang w:val="hu-HU"/>
              </w:rPr>
              <w:tab/>
            </w:r>
            <w:r w:rsidR="00C57A04" w:rsidRPr="00FF522C">
              <w:rPr>
                <w:rStyle w:val="Hyperlink"/>
                <w:noProof/>
                <w:lang w:val="hu-HU"/>
              </w:rPr>
              <w:t>A Felek jogai és kötelezettségei</w:t>
            </w:r>
            <w:r w:rsidR="00C57A04" w:rsidRPr="00FF522C">
              <w:rPr>
                <w:noProof/>
                <w:webHidden/>
                <w:lang w:val="hu-HU"/>
              </w:rPr>
              <w:tab/>
            </w:r>
            <w:r w:rsidR="00C57A04" w:rsidRPr="00FF522C">
              <w:rPr>
                <w:noProof/>
                <w:webHidden/>
                <w:lang w:val="hu-HU"/>
              </w:rPr>
              <w:fldChar w:fldCharType="begin"/>
            </w:r>
            <w:r w:rsidR="00C57A04" w:rsidRPr="00FF522C">
              <w:rPr>
                <w:noProof/>
                <w:webHidden/>
                <w:lang w:val="hu-HU"/>
              </w:rPr>
              <w:instrText xml:space="preserve"> PAGEREF _Toc59116790 \h </w:instrText>
            </w:r>
            <w:r w:rsidR="00C57A04" w:rsidRPr="00FF522C">
              <w:rPr>
                <w:noProof/>
                <w:webHidden/>
                <w:lang w:val="hu-HU"/>
              </w:rPr>
            </w:r>
            <w:r w:rsidR="00C57A04" w:rsidRPr="00FF522C">
              <w:rPr>
                <w:noProof/>
                <w:webHidden/>
                <w:lang w:val="hu-HU"/>
              </w:rPr>
              <w:fldChar w:fldCharType="separate"/>
            </w:r>
            <w:r w:rsidR="00C57A04" w:rsidRPr="00FF522C">
              <w:rPr>
                <w:noProof/>
                <w:webHidden/>
                <w:lang w:val="hu-HU"/>
              </w:rPr>
              <w:t>5</w:t>
            </w:r>
            <w:r w:rsidR="00C57A04" w:rsidRPr="00FF522C">
              <w:rPr>
                <w:noProof/>
                <w:webHidden/>
                <w:lang w:val="hu-HU"/>
              </w:rPr>
              <w:fldChar w:fldCharType="end"/>
            </w:r>
          </w:hyperlink>
        </w:p>
        <w:p w14:paraId="7F1D4AAD" w14:textId="32C6824D" w:rsidR="00C57A04" w:rsidRPr="00FF522C" w:rsidRDefault="00CA5BB0">
          <w:pPr>
            <w:pStyle w:val="TOC2"/>
            <w:tabs>
              <w:tab w:val="left" w:pos="880"/>
              <w:tab w:val="right" w:leader="dot" w:pos="9349"/>
            </w:tabs>
            <w:rPr>
              <w:noProof/>
              <w:lang w:val="hu-HU"/>
            </w:rPr>
          </w:pPr>
          <w:hyperlink w:anchor="_Toc59116791" w:history="1">
            <w:r w:rsidR="00C57A04" w:rsidRPr="00FF522C">
              <w:rPr>
                <w:rStyle w:val="Hyperlink"/>
                <w:noProof/>
                <w:lang w:val="hu-HU"/>
              </w:rPr>
              <w:t>5.</w:t>
            </w:r>
            <w:r w:rsidR="00C57A04" w:rsidRPr="00FF522C">
              <w:rPr>
                <w:rStyle w:val="Hyperlink"/>
                <w:rFonts w:ascii="Arial" w:eastAsia="Arial" w:hAnsi="Arial" w:cs="Arial"/>
                <w:noProof/>
                <w:lang w:val="hu-HU"/>
              </w:rPr>
              <w:t xml:space="preserve"> </w:t>
            </w:r>
            <w:r w:rsidR="00C57A04" w:rsidRPr="00FF522C">
              <w:rPr>
                <w:noProof/>
                <w:lang w:val="hu-HU"/>
              </w:rPr>
              <w:tab/>
            </w:r>
            <w:r w:rsidR="00C57A04" w:rsidRPr="00FF522C">
              <w:rPr>
                <w:rStyle w:val="Hyperlink"/>
                <w:noProof/>
                <w:lang w:val="hu-HU"/>
              </w:rPr>
              <w:t>Ügyfélkapcsolat és panaszkezelés</w:t>
            </w:r>
            <w:r w:rsidR="00C57A04" w:rsidRPr="00FF522C">
              <w:rPr>
                <w:noProof/>
                <w:webHidden/>
                <w:lang w:val="hu-HU"/>
              </w:rPr>
              <w:tab/>
            </w:r>
            <w:r w:rsidR="00C57A04" w:rsidRPr="00FF522C">
              <w:rPr>
                <w:noProof/>
                <w:webHidden/>
                <w:lang w:val="hu-HU"/>
              </w:rPr>
              <w:fldChar w:fldCharType="begin"/>
            </w:r>
            <w:r w:rsidR="00C57A04" w:rsidRPr="00FF522C">
              <w:rPr>
                <w:noProof/>
                <w:webHidden/>
                <w:lang w:val="hu-HU"/>
              </w:rPr>
              <w:instrText xml:space="preserve"> PAGEREF _Toc59116791 \h </w:instrText>
            </w:r>
            <w:r w:rsidR="00C57A04" w:rsidRPr="00FF522C">
              <w:rPr>
                <w:noProof/>
                <w:webHidden/>
                <w:lang w:val="hu-HU"/>
              </w:rPr>
            </w:r>
            <w:r w:rsidR="00C57A04" w:rsidRPr="00FF522C">
              <w:rPr>
                <w:noProof/>
                <w:webHidden/>
                <w:lang w:val="hu-HU"/>
              </w:rPr>
              <w:fldChar w:fldCharType="separate"/>
            </w:r>
            <w:r w:rsidR="00C57A04" w:rsidRPr="00FF522C">
              <w:rPr>
                <w:noProof/>
                <w:webHidden/>
                <w:lang w:val="hu-HU"/>
              </w:rPr>
              <w:t>5</w:t>
            </w:r>
            <w:r w:rsidR="00C57A04" w:rsidRPr="00FF522C">
              <w:rPr>
                <w:noProof/>
                <w:webHidden/>
                <w:lang w:val="hu-HU"/>
              </w:rPr>
              <w:fldChar w:fldCharType="end"/>
            </w:r>
          </w:hyperlink>
        </w:p>
        <w:p w14:paraId="79E4FC17" w14:textId="1FF5ECFF" w:rsidR="00C57A04" w:rsidRPr="00FF522C" w:rsidRDefault="00CA5BB0">
          <w:pPr>
            <w:pStyle w:val="TOC2"/>
            <w:tabs>
              <w:tab w:val="left" w:pos="880"/>
              <w:tab w:val="right" w:leader="dot" w:pos="9349"/>
            </w:tabs>
            <w:rPr>
              <w:noProof/>
              <w:lang w:val="hu-HU"/>
            </w:rPr>
          </w:pPr>
          <w:hyperlink w:anchor="_Toc59116795" w:history="1">
            <w:r w:rsidR="00C57A04" w:rsidRPr="00FF522C">
              <w:rPr>
                <w:rStyle w:val="Hyperlink"/>
                <w:noProof/>
                <w:lang w:val="hu-HU"/>
              </w:rPr>
              <w:t>7.</w:t>
            </w:r>
            <w:r w:rsidR="00C57A04" w:rsidRPr="00FF522C">
              <w:rPr>
                <w:rStyle w:val="Hyperlink"/>
                <w:rFonts w:ascii="Arial" w:eastAsia="Arial" w:hAnsi="Arial" w:cs="Arial"/>
                <w:noProof/>
                <w:lang w:val="hu-HU"/>
              </w:rPr>
              <w:t xml:space="preserve"> </w:t>
            </w:r>
            <w:r w:rsidR="00C57A04" w:rsidRPr="00FF522C">
              <w:rPr>
                <w:noProof/>
                <w:lang w:val="hu-HU"/>
              </w:rPr>
              <w:tab/>
            </w:r>
            <w:r w:rsidR="00C57A04" w:rsidRPr="00FF522C">
              <w:rPr>
                <w:rStyle w:val="Hyperlink"/>
                <w:noProof/>
                <w:lang w:val="hu-HU"/>
              </w:rPr>
              <w:t>A Szolgáltatások szünetelése</w:t>
            </w:r>
            <w:r w:rsidR="00C57A04" w:rsidRPr="00FF522C">
              <w:rPr>
                <w:noProof/>
                <w:webHidden/>
                <w:lang w:val="hu-HU"/>
              </w:rPr>
              <w:tab/>
            </w:r>
            <w:r w:rsidR="00C57A04" w:rsidRPr="00FF522C">
              <w:rPr>
                <w:noProof/>
                <w:webHidden/>
                <w:lang w:val="hu-HU"/>
              </w:rPr>
              <w:fldChar w:fldCharType="begin"/>
            </w:r>
            <w:r w:rsidR="00C57A04" w:rsidRPr="00FF522C">
              <w:rPr>
                <w:noProof/>
                <w:webHidden/>
                <w:lang w:val="hu-HU"/>
              </w:rPr>
              <w:instrText xml:space="preserve"> PAGEREF _Toc59116795 \h </w:instrText>
            </w:r>
            <w:r w:rsidR="00C57A04" w:rsidRPr="00FF522C">
              <w:rPr>
                <w:noProof/>
                <w:webHidden/>
                <w:lang w:val="hu-HU"/>
              </w:rPr>
            </w:r>
            <w:r w:rsidR="00C57A04" w:rsidRPr="00FF522C">
              <w:rPr>
                <w:noProof/>
                <w:webHidden/>
                <w:lang w:val="hu-HU"/>
              </w:rPr>
              <w:fldChar w:fldCharType="separate"/>
            </w:r>
            <w:r w:rsidR="00C57A04" w:rsidRPr="00FF522C">
              <w:rPr>
                <w:noProof/>
                <w:webHidden/>
                <w:lang w:val="hu-HU"/>
              </w:rPr>
              <w:t>7</w:t>
            </w:r>
            <w:r w:rsidR="00C57A04" w:rsidRPr="00FF522C">
              <w:rPr>
                <w:noProof/>
                <w:webHidden/>
                <w:lang w:val="hu-HU"/>
              </w:rPr>
              <w:fldChar w:fldCharType="end"/>
            </w:r>
          </w:hyperlink>
        </w:p>
        <w:p w14:paraId="60A7E588" w14:textId="470E932A" w:rsidR="00C57A04" w:rsidRPr="00FF522C" w:rsidRDefault="00CA5BB0">
          <w:pPr>
            <w:pStyle w:val="TOC2"/>
            <w:tabs>
              <w:tab w:val="left" w:pos="880"/>
              <w:tab w:val="right" w:leader="dot" w:pos="9349"/>
            </w:tabs>
            <w:rPr>
              <w:noProof/>
              <w:lang w:val="hu-HU"/>
            </w:rPr>
          </w:pPr>
          <w:hyperlink w:anchor="_Toc59116796" w:history="1">
            <w:r w:rsidR="00C57A04" w:rsidRPr="00FF522C">
              <w:rPr>
                <w:rStyle w:val="Hyperlink"/>
                <w:noProof/>
                <w:lang w:val="hu-HU"/>
              </w:rPr>
              <w:t>8.</w:t>
            </w:r>
            <w:r w:rsidR="00C57A04" w:rsidRPr="00FF522C">
              <w:rPr>
                <w:rStyle w:val="Hyperlink"/>
                <w:rFonts w:ascii="Arial" w:eastAsia="Arial" w:hAnsi="Arial" w:cs="Arial"/>
                <w:noProof/>
                <w:lang w:val="hu-HU"/>
              </w:rPr>
              <w:t xml:space="preserve"> </w:t>
            </w:r>
            <w:r w:rsidR="00C57A04" w:rsidRPr="00FF522C">
              <w:rPr>
                <w:noProof/>
                <w:lang w:val="hu-HU"/>
              </w:rPr>
              <w:tab/>
            </w:r>
            <w:r w:rsidR="00C57A04" w:rsidRPr="00FF522C">
              <w:rPr>
                <w:rStyle w:val="Hyperlink"/>
                <w:noProof/>
                <w:lang w:val="hu-HU"/>
              </w:rPr>
              <w:t>A Szolgáltatások minősége</w:t>
            </w:r>
            <w:r w:rsidR="00C57A04" w:rsidRPr="00FF522C">
              <w:rPr>
                <w:noProof/>
                <w:webHidden/>
                <w:lang w:val="hu-HU"/>
              </w:rPr>
              <w:tab/>
            </w:r>
            <w:r w:rsidR="00C57A04" w:rsidRPr="00FF522C">
              <w:rPr>
                <w:noProof/>
                <w:webHidden/>
                <w:lang w:val="hu-HU"/>
              </w:rPr>
              <w:fldChar w:fldCharType="begin"/>
            </w:r>
            <w:r w:rsidR="00C57A04" w:rsidRPr="00FF522C">
              <w:rPr>
                <w:noProof/>
                <w:webHidden/>
                <w:lang w:val="hu-HU"/>
              </w:rPr>
              <w:instrText xml:space="preserve"> PAGEREF _Toc59116796 \h </w:instrText>
            </w:r>
            <w:r w:rsidR="00C57A04" w:rsidRPr="00FF522C">
              <w:rPr>
                <w:noProof/>
                <w:webHidden/>
                <w:lang w:val="hu-HU"/>
              </w:rPr>
            </w:r>
            <w:r w:rsidR="00C57A04" w:rsidRPr="00FF522C">
              <w:rPr>
                <w:noProof/>
                <w:webHidden/>
                <w:lang w:val="hu-HU"/>
              </w:rPr>
              <w:fldChar w:fldCharType="separate"/>
            </w:r>
            <w:r w:rsidR="00C57A04" w:rsidRPr="00FF522C">
              <w:rPr>
                <w:noProof/>
                <w:webHidden/>
                <w:lang w:val="hu-HU"/>
              </w:rPr>
              <w:t>7</w:t>
            </w:r>
            <w:r w:rsidR="00C57A04" w:rsidRPr="00FF522C">
              <w:rPr>
                <w:noProof/>
                <w:webHidden/>
                <w:lang w:val="hu-HU"/>
              </w:rPr>
              <w:fldChar w:fldCharType="end"/>
            </w:r>
          </w:hyperlink>
        </w:p>
        <w:p w14:paraId="241D70E5" w14:textId="01535A14" w:rsidR="00C57A04" w:rsidRPr="00FF522C" w:rsidRDefault="00CA5BB0">
          <w:pPr>
            <w:pStyle w:val="TOC2"/>
            <w:tabs>
              <w:tab w:val="left" w:pos="880"/>
              <w:tab w:val="right" w:leader="dot" w:pos="9349"/>
            </w:tabs>
            <w:rPr>
              <w:noProof/>
              <w:lang w:val="hu-HU"/>
            </w:rPr>
          </w:pPr>
          <w:hyperlink w:anchor="_Toc59116797" w:history="1">
            <w:r w:rsidR="00C57A04" w:rsidRPr="00FF522C">
              <w:rPr>
                <w:rStyle w:val="Hyperlink"/>
                <w:noProof/>
                <w:lang w:val="hu-HU"/>
              </w:rPr>
              <w:t>10.</w:t>
            </w:r>
            <w:r w:rsidR="00C57A04" w:rsidRPr="00FF522C">
              <w:rPr>
                <w:rStyle w:val="Hyperlink"/>
                <w:rFonts w:ascii="Arial" w:eastAsia="Arial" w:hAnsi="Arial" w:cs="Arial"/>
                <w:noProof/>
                <w:lang w:val="hu-HU"/>
              </w:rPr>
              <w:t xml:space="preserve"> </w:t>
            </w:r>
            <w:r w:rsidR="00C57A04" w:rsidRPr="00FF522C">
              <w:rPr>
                <w:noProof/>
                <w:lang w:val="hu-HU"/>
              </w:rPr>
              <w:tab/>
            </w:r>
            <w:r w:rsidR="00C57A04" w:rsidRPr="00FF522C">
              <w:rPr>
                <w:rStyle w:val="Hyperlink"/>
                <w:noProof/>
                <w:lang w:val="hu-HU"/>
              </w:rPr>
              <w:t>Változások</w:t>
            </w:r>
            <w:r w:rsidR="00C57A04" w:rsidRPr="00FF522C">
              <w:rPr>
                <w:noProof/>
                <w:webHidden/>
                <w:lang w:val="hu-HU"/>
              </w:rPr>
              <w:tab/>
            </w:r>
            <w:r w:rsidR="00C57A04" w:rsidRPr="00FF522C">
              <w:rPr>
                <w:noProof/>
                <w:webHidden/>
                <w:lang w:val="hu-HU"/>
              </w:rPr>
              <w:fldChar w:fldCharType="begin"/>
            </w:r>
            <w:r w:rsidR="00C57A04" w:rsidRPr="00FF522C">
              <w:rPr>
                <w:noProof/>
                <w:webHidden/>
                <w:lang w:val="hu-HU"/>
              </w:rPr>
              <w:instrText xml:space="preserve"> PAGEREF _Toc59116797 \h </w:instrText>
            </w:r>
            <w:r w:rsidR="00C57A04" w:rsidRPr="00FF522C">
              <w:rPr>
                <w:noProof/>
                <w:webHidden/>
                <w:lang w:val="hu-HU"/>
              </w:rPr>
            </w:r>
            <w:r w:rsidR="00C57A04" w:rsidRPr="00FF522C">
              <w:rPr>
                <w:noProof/>
                <w:webHidden/>
                <w:lang w:val="hu-HU"/>
              </w:rPr>
              <w:fldChar w:fldCharType="separate"/>
            </w:r>
            <w:r w:rsidR="00C57A04" w:rsidRPr="00FF522C">
              <w:rPr>
                <w:noProof/>
                <w:webHidden/>
                <w:lang w:val="hu-HU"/>
              </w:rPr>
              <w:t>7</w:t>
            </w:r>
            <w:r w:rsidR="00C57A04" w:rsidRPr="00FF522C">
              <w:rPr>
                <w:noProof/>
                <w:webHidden/>
                <w:lang w:val="hu-HU"/>
              </w:rPr>
              <w:fldChar w:fldCharType="end"/>
            </w:r>
          </w:hyperlink>
        </w:p>
        <w:p w14:paraId="1880B68B" w14:textId="7E7A3B34" w:rsidR="00C57A04" w:rsidRPr="00FF522C" w:rsidRDefault="00CA5BB0">
          <w:pPr>
            <w:pStyle w:val="TOC2"/>
            <w:tabs>
              <w:tab w:val="left" w:pos="880"/>
              <w:tab w:val="right" w:leader="dot" w:pos="9349"/>
            </w:tabs>
            <w:rPr>
              <w:noProof/>
              <w:lang w:val="hu-HU"/>
            </w:rPr>
          </w:pPr>
          <w:hyperlink w:anchor="_Toc59116798" w:history="1">
            <w:r w:rsidR="00C57A04" w:rsidRPr="00FF522C">
              <w:rPr>
                <w:rStyle w:val="Hyperlink"/>
                <w:noProof/>
                <w:lang w:val="hu-HU"/>
              </w:rPr>
              <w:t>11.</w:t>
            </w:r>
            <w:r w:rsidR="00C57A04" w:rsidRPr="00FF522C">
              <w:rPr>
                <w:rStyle w:val="Hyperlink"/>
                <w:rFonts w:ascii="Arial" w:eastAsia="Arial" w:hAnsi="Arial" w:cs="Arial"/>
                <w:noProof/>
                <w:lang w:val="hu-HU"/>
              </w:rPr>
              <w:t xml:space="preserve"> </w:t>
            </w:r>
            <w:r w:rsidR="00C57A04" w:rsidRPr="00FF522C">
              <w:rPr>
                <w:noProof/>
                <w:lang w:val="hu-HU"/>
              </w:rPr>
              <w:tab/>
            </w:r>
            <w:r w:rsidR="00C57A04" w:rsidRPr="00FF522C">
              <w:rPr>
                <w:rStyle w:val="Hyperlink"/>
                <w:noProof/>
                <w:lang w:val="hu-HU"/>
              </w:rPr>
              <w:t>Vis maior: valamely Fél ésszerű irányításán kívül álló események</w:t>
            </w:r>
            <w:r w:rsidR="00C57A04" w:rsidRPr="00FF522C">
              <w:rPr>
                <w:noProof/>
                <w:webHidden/>
                <w:lang w:val="hu-HU"/>
              </w:rPr>
              <w:tab/>
            </w:r>
            <w:r w:rsidR="00C57A04" w:rsidRPr="00FF522C">
              <w:rPr>
                <w:noProof/>
                <w:webHidden/>
                <w:lang w:val="hu-HU"/>
              </w:rPr>
              <w:fldChar w:fldCharType="begin"/>
            </w:r>
            <w:r w:rsidR="00C57A04" w:rsidRPr="00FF522C">
              <w:rPr>
                <w:noProof/>
                <w:webHidden/>
                <w:lang w:val="hu-HU"/>
              </w:rPr>
              <w:instrText xml:space="preserve"> PAGEREF _Toc59116798 \h </w:instrText>
            </w:r>
            <w:r w:rsidR="00C57A04" w:rsidRPr="00FF522C">
              <w:rPr>
                <w:noProof/>
                <w:webHidden/>
                <w:lang w:val="hu-HU"/>
              </w:rPr>
            </w:r>
            <w:r w:rsidR="00C57A04" w:rsidRPr="00FF522C">
              <w:rPr>
                <w:noProof/>
                <w:webHidden/>
                <w:lang w:val="hu-HU"/>
              </w:rPr>
              <w:fldChar w:fldCharType="separate"/>
            </w:r>
            <w:r w:rsidR="00C57A04" w:rsidRPr="00FF522C">
              <w:rPr>
                <w:noProof/>
                <w:webHidden/>
                <w:lang w:val="hu-HU"/>
              </w:rPr>
              <w:t>7</w:t>
            </w:r>
            <w:r w:rsidR="00C57A04" w:rsidRPr="00FF522C">
              <w:rPr>
                <w:noProof/>
                <w:webHidden/>
                <w:lang w:val="hu-HU"/>
              </w:rPr>
              <w:fldChar w:fldCharType="end"/>
            </w:r>
          </w:hyperlink>
        </w:p>
        <w:p w14:paraId="093DF61A" w14:textId="13C9075E" w:rsidR="00C57A04" w:rsidRPr="00FF522C" w:rsidRDefault="00C57A04">
          <w:pPr>
            <w:rPr>
              <w:lang w:val="hu-HU"/>
            </w:rPr>
          </w:pPr>
          <w:r w:rsidRPr="00FF522C">
            <w:rPr>
              <w:b/>
              <w:bCs/>
              <w:noProof/>
              <w:lang w:val="hu-HU"/>
            </w:rPr>
            <w:fldChar w:fldCharType="end"/>
          </w:r>
        </w:p>
      </w:sdtContent>
    </w:sdt>
    <w:p w14:paraId="4209BD36" w14:textId="609D8134" w:rsidR="00E61491" w:rsidRPr="00FF522C" w:rsidRDefault="00E61491">
      <w:pPr>
        <w:spacing w:after="88" w:line="259" w:lineRule="auto"/>
        <w:ind w:left="83" w:firstLine="0"/>
        <w:jc w:val="center"/>
        <w:rPr>
          <w:i/>
          <w:iCs/>
          <w:lang w:val="hu-HU"/>
        </w:rPr>
      </w:pPr>
    </w:p>
    <w:p w14:paraId="04670113" w14:textId="3ABE8D47" w:rsidR="00E61491" w:rsidRPr="00FF522C" w:rsidRDefault="00E61491">
      <w:pPr>
        <w:spacing w:after="36" w:line="259" w:lineRule="auto"/>
        <w:ind w:left="0" w:firstLine="0"/>
        <w:jc w:val="left"/>
        <w:rPr>
          <w:lang w:val="hu-HU"/>
        </w:rPr>
      </w:pPr>
    </w:p>
    <w:p w14:paraId="7EA0E21B" w14:textId="77777777" w:rsidR="00E61491" w:rsidRPr="00FF522C" w:rsidRDefault="006A5801">
      <w:pPr>
        <w:spacing w:after="0" w:line="259" w:lineRule="auto"/>
        <w:ind w:left="0" w:firstLine="0"/>
        <w:jc w:val="left"/>
        <w:rPr>
          <w:lang w:val="hu-HU"/>
        </w:rPr>
      </w:pPr>
      <w:r w:rsidRPr="00FF522C">
        <w:rPr>
          <w:lang w:val="hu-HU"/>
        </w:rPr>
        <w:t xml:space="preserve"> </w:t>
      </w:r>
    </w:p>
    <w:p w14:paraId="7D0F2C74" w14:textId="77777777" w:rsidR="00E61491" w:rsidRPr="00FF522C" w:rsidRDefault="006A5801">
      <w:pPr>
        <w:spacing w:after="0" w:line="259" w:lineRule="auto"/>
        <w:ind w:left="0" w:firstLine="0"/>
        <w:jc w:val="left"/>
        <w:rPr>
          <w:lang w:val="hu-HU"/>
        </w:rPr>
      </w:pPr>
      <w:r w:rsidRPr="00FF522C">
        <w:rPr>
          <w:lang w:val="hu-HU"/>
        </w:rPr>
        <w:t xml:space="preserve"> </w:t>
      </w:r>
    </w:p>
    <w:p w14:paraId="4A2947B7" w14:textId="77777777" w:rsidR="00E61491" w:rsidRPr="00FF522C" w:rsidRDefault="006A5801">
      <w:pPr>
        <w:spacing w:after="0" w:line="259" w:lineRule="auto"/>
        <w:ind w:left="0" w:firstLine="0"/>
        <w:jc w:val="left"/>
        <w:rPr>
          <w:lang w:val="hu-HU"/>
        </w:rPr>
      </w:pPr>
      <w:r w:rsidRPr="00FF522C">
        <w:rPr>
          <w:lang w:val="hu-HU"/>
        </w:rPr>
        <w:t xml:space="preserve"> </w:t>
      </w:r>
    </w:p>
    <w:p w14:paraId="2CB10EC6" w14:textId="77777777" w:rsidR="00E61491" w:rsidRPr="00FF522C" w:rsidRDefault="006A5801">
      <w:pPr>
        <w:spacing w:after="0" w:line="259" w:lineRule="auto"/>
        <w:ind w:left="0" w:firstLine="0"/>
        <w:jc w:val="left"/>
        <w:rPr>
          <w:lang w:val="hu-HU"/>
        </w:rPr>
      </w:pPr>
      <w:r w:rsidRPr="00FF522C">
        <w:rPr>
          <w:lang w:val="hu-HU"/>
        </w:rPr>
        <w:t xml:space="preserve"> </w:t>
      </w:r>
    </w:p>
    <w:p w14:paraId="1F908CDC" w14:textId="77777777" w:rsidR="00E61491" w:rsidRPr="00FF522C" w:rsidRDefault="006A5801">
      <w:pPr>
        <w:spacing w:after="0" w:line="259" w:lineRule="auto"/>
        <w:ind w:left="0" w:firstLine="0"/>
        <w:jc w:val="left"/>
        <w:rPr>
          <w:lang w:val="hu-HU"/>
        </w:rPr>
      </w:pPr>
      <w:r w:rsidRPr="00FF522C">
        <w:rPr>
          <w:lang w:val="hu-HU"/>
        </w:rPr>
        <w:t xml:space="preserve"> </w:t>
      </w:r>
    </w:p>
    <w:p w14:paraId="07789FFA" w14:textId="77777777" w:rsidR="00E61491" w:rsidRPr="00FF522C" w:rsidRDefault="006A5801">
      <w:pPr>
        <w:spacing w:after="0" w:line="259" w:lineRule="auto"/>
        <w:ind w:left="0" w:firstLine="0"/>
        <w:jc w:val="left"/>
        <w:rPr>
          <w:lang w:val="hu-HU"/>
        </w:rPr>
      </w:pPr>
      <w:r w:rsidRPr="00FF522C">
        <w:rPr>
          <w:lang w:val="hu-HU"/>
        </w:rPr>
        <w:t xml:space="preserve"> </w:t>
      </w:r>
    </w:p>
    <w:p w14:paraId="399DFB4F" w14:textId="77777777" w:rsidR="00E61491" w:rsidRPr="00FF522C" w:rsidRDefault="006A5801">
      <w:pPr>
        <w:spacing w:after="0" w:line="259" w:lineRule="auto"/>
        <w:ind w:left="0" w:firstLine="0"/>
        <w:jc w:val="left"/>
        <w:rPr>
          <w:lang w:val="hu-HU"/>
        </w:rPr>
      </w:pPr>
      <w:r w:rsidRPr="00FF522C">
        <w:rPr>
          <w:lang w:val="hu-HU"/>
        </w:rPr>
        <w:t xml:space="preserve"> </w:t>
      </w:r>
    </w:p>
    <w:p w14:paraId="7CBED618" w14:textId="77777777" w:rsidR="00E61491" w:rsidRPr="00FF522C" w:rsidRDefault="006A5801">
      <w:pPr>
        <w:spacing w:after="0" w:line="259" w:lineRule="auto"/>
        <w:ind w:left="0" w:firstLine="0"/>
        <w:jc w:val="left"/>
        <w:rPr>
          <w:lang w:val="hu-HU"/>
        </w:rPr>
      </w:pPr>
      <w:r w:rsidRPr="00FF522C">
        <w:rPr>
          <w:lang w:val="hu-HU"/>
        </w:rPr>
        <w:t xml:space="preserve"> </w:t>
      </w:r>
    </w:p>
    <w:p w14:paraId="4028531A" w14:textId="77777777" w:rsidR="00E61491" w:rsidRPr="00FF522C" w:rsidRDefault="006A5801">
      <w:pPr>
        <w:spacing w:after="0" w:line="259" w:lineRule="auto"/>
        <w:ind w:left="0" w:firstLine="0"/>
        <w:jc w:val="left"/>
        <w:rPr>
          <w:lang w:val="hu-HU"/>
        </w:rPr>
      </w:pPr>
      <w:r w:rsidRPr="00FF522C">
        <w:rPr>
          <w:lang w:val="hu-HU"/>
        </w:rPr>
        <w:t xml:space="preserve"> </w:t>
      </w:r>
    </w:p>
    <w:p w14:paraId="6608D400" w14:textId="77777777" w:rsidR="00E61491" w:rsidRPr="00FF522C" w:rsidRDefault="006A5801">
      <w:pPr>
        <w:spacing w:after="0" w:line="259" w:lineRule="auto"/>
        <w:ind w:left="0" w:firstLine="0"/>
        <w:jc w:val="left"/>
        <w:rPr>
          <w:lang w:val="hu-HU"/>
        </w:rPr>
      </w:pPr>
      <w:r w:rsidRPr="00FF522C">
        <w:rPr>
          <w:lang w:val="hu-HU"/>
        </w:rPr>
        <w:t xml:space="preserve"> </w:t>
      </w:r>
    </w:p>
    <w:p w14:paraId="7BB9EFBE" w14:textId="77777777" w:rsidR="00E61491" w:rsidRPr="00FF522C" w:rsidRDefault="006A5801">
      <w:pPr>
        <w:spacing w:after="0" w:line="259" w:lineRule="auto"/>
        <w:ind w:left="0" w:firstLine="0"/>
        <w:jc w:val="left"/>
        <w:rPr>
          <w:lang w:val="hu-HU"/>
        </w:rPr>
      </w:pPr>
      <w:r w:rsidRPr="00FF522C">
        <w:rPr>
          <w:lang w:val="hu-HU"/>
        </w:rPr>
        <w:t xml:space="preserve"> </w:t>
      </w:r>
    </w:p>
    <w:p w14:paraId="272F53DF" w14:textId="77777777" w:rsidR="00E61491" w:rsidRPr="00FF522C" w:rsidRDefault="006A5801">
      <w:pPr>
        <w:spacing w:after="0" w:line="259" w:lineRule="auto"/>
        <w:ind w:left="0" w:firstLine="0"/>
        <w:jc w:val="left"/>
        <w:rPr>
          <w:lang w:val="hu-HU"/>
        </w:rPr>
      </w:pPr>
      <w:r w:rsidRPr="00FF522C">
        <w:rPr>
          <w:lang w:val="hu-HU"/>
        </w:rPr>
        <w:t xml:space="preserve"> </w:t>
      </w:r>
    </w:p>
    <w:p w14:paraId="5DB151A0" w14:textId="77777777" w:rsidR="00E61491" w:rsidRPr="00FF522C" w:rsidRDefault="006A5801">
      <w:pPr>
        <w:spacing w:after="0" w:line="259" w:lineRule="auto"/>
        <w:ind w:left="0" w:firstLine="0"/>
        <w:jc w:val="left"/>
        <w:rPr>
          <w:lang w:val="hu-HU"/>
        </w:rPr>
      </w:pPr>
      <w:r w:rsidRPr="00FF522C">
        <w:rPr>
          <w:lang w:val="hu-HU"/>
        </w:rPr>
        <w:t xml:space="preserve"> </w:t>
      </w:r>
    </w:p>
    <w:p w14:paraId="76954921" w14:textId="77777777" w:rsidR="00E61491" w:rsidRPr="00FF522C" w:rsidRDefault="006A5801">
      <w:pPr>
        <w:spacing w:after="0" w:line="259" w:lineRule="auto"/>
        <w:ind w:left="0" w:firstLine="0"/>
        <w:jc w:val="left"/>
        <w:rPr>
          <w:lang w:val="hu-HU"/>
        </w:rPr>
      </w:pPr>
      <w:r w:rsidRPr="00FF522C">
        <w:rPr>
          <w:lang w:val="hu-HU"/>
        </w:rPr>
        <w:t xml:space="preserve"> </w:t>
      </w:r>
    </w:p>
    <w:p w14:paraId="5823674E" w14:textId="77777777" w:rsidR="00E61491" w:rsidRPr="00FF522C" w:rsidRDefault="006A5801">
      <w:pPr>
        <w:spacing w:after="0" w:line="259" w:lineRule="auto"/>
        <w:ind w:left="0" w:firstLine="0"/>
        <w:jc w:val="left"/>
        <w:rPr>
          <w:lang w:val="hu-HU"/>
        </w:rPr>
      </w:pPr>
      <w:r w:rsidRPr="00FF522C">
        <w:rPr>
          <w:lang w:val="hu-HU"/>
        </w:rPr>
        <w:t xml:space="preserve"> </w:t>
      </w:r>
    </w:p>
    <w:p w14:paraId="613EFFF7" w14:textId="77777777" w:rsidR="00E61491" w:rsidRPr="00FF522C" w:rsidRDefault="006A5801">
      <w:pPr>
        <w:spacing w:after="0" w:line="259" w:lineRule="auto"/>
        <w:ind w:left="0" w:firstLine="0"/>
        <w:jc w:val="left"/>
        <w:rPr>
          <w:lang w:val="hu-HU"/>
        </w:rPr>
      </w:pPr>
      <w:r w:rsidRPr="00FF522C">
        <w:rPr>
          <w:lang w:val="hu-HU"/>
        </w:rPr>
        <w:t xml:space="preserve"> </w:t>
      </w:r>
    </w:p>
    <w:p w14:paraId="48EE7E65" w14:textId="77777777" w:rsidR="00E61491" w:rsidRPr="00FF522C" w:rsidRDefault="006A5801">
      <w:pPr>
        <w:spacing w:after="0" w:line="259" w:lineRule="auto"/>
        <w:ind w:left="0" w:firstLine="0"/>
        <w:jc w:val="left"/>
        <w:rPr>
          <w:lang w:val="hu-HU"/>
        </w:rPr>
      </w:pPr>
      <w:r w:rsidRPr="00FF522C">
        <w:rPr>
          <w:lang w:val="hu-HU"/>
        </w:rPr>
        <w:t xml:space="preserve"> </w:t>
      </w:r>
    </w:p>
    <w:p w14:paraId="0073D677" w14:textId="77777777" w:rsidR="00E61491" w:rsidRPr="00FF522C" w:rsidRDefault="006A5801">
      <w:pPr>
        <w:spacing w:after="0" w:line="259" w:lineRule="auto"/>
        <w:ind w:left="0" w:firstLine="0"/>
        <w:jc w:val="left"/>
        <w:rPr>
          <w:lang w:val="hu-HU"/>
        </w:rPr>
      </w:pPr>
      <w:r w:rsidRPr="00FF522C">
        <w:rPr>
          <w:lang w:val="hu-HU"/>
        </w:rPr>
        <w:t xml:space="preserve"> </w:t>
      </w:r>
    </w:p>
    <w:p w14:paraId="76F74AAD" w14:textId="77777777" w:rsidR="00E61491" w:rsidRPr="00FF522C" w:rsidRDefault="006A5801">
      <w:pPr>
        <w:spacing w:after="0" w:line="259" w:lineRule="auto"/>
        <w:ind w:left="0" w:firstLine="0"/>
        <w:jc w:val="left"/>
        <w:rPr>
          <w:lang w:val="hu-HU"/>
        </w:rPr>
      </w:pPr>
      <w:r w:rsidRPr="00FF522C">
        <w:rPr>
          <w:lang w:val="hu-HU"/>
        </w:rPr>
        <w:t xml:space="preserve"> </w:t>
      </w:r>
    </w:p>
    <w:p w14:paraId="07F8B894" w14:textId="77777777" w:rsidR="00E61491" w:rsidRPr="00FF522C" w:rsidRDefault="006A5801">
      <w:pPr>
        <w:spacing w:after="0" w:line="259" w:lineRule="auto"/>
        <w:ind w:left="0" w:firstLine="0"/>
        <w:jc w:val="left"/>
        <w:rPr>
          <w:lang w:val="hu-HU"/>
        </w:rPr>
      </w:pPr>
      <w:r w:rsidRPr="00FF522C">
        <w:rPr>
          <w:lang w:val="hu-HU"/>
        </w:rPr>
        <w:t xml:space="preserve"> </w:t>
      </w:r>
    </w:p>
    <w:p w14:paraId="6BCDA9CE" w14:textId="1572A2ED" w:rsidR="00E61491" w:rsidRPr="00FF522C" w:rsidRDefault="006A5801">
      <w:pPr>
        <w:spacing w:after="0" w:line="259" w:lineRule="auto"/>
        <w:ind w:left="0" w:firstLine="0"/>
        <w:jc w:val="left"/>
        <w:rPr>
          <w:lang w:val="hu-HU"/>
        </w:rPr>
      </w:pPr>
      <w:r w:rsidRPr="00FF522C">
        <w:rPr>
          <w:lang w:val="hu-HU"/>
        </w:rPr>
        <w:t xml:space="preserve"> </w:t>
      </w:r>
    </w:p>
    <w:p w14:paraId="69E11B50" w14:textId="7BE1B542" w:rsidR="00C57A04" w:rsidRPr="00FF522C" w:rsidRDefault="00C57A04">
      <w:pPr>
        <w:spacing w:after="0" w:line="259" w:lineRule="auto"/>
        <w:ind w:left="0" w:firstLine="0"/>
        <w:jc w:val="left"/>
        <w:rPr>
          <w:lang w:val="hu-HU"/>
        </w:rPr>
      </w:pPr>
    </w:p>
    <w:p w14:paraId="1CF3A615" w14:textId="4A3725E8" w:rsidR="00C57A04" w:rsidRPr="00FF522C" w:rsidRDefault="00C57A04">
      <w:pPr>
        <w:spacing w:after="0" w:line="259" w:lineRule="auto"/>
        <w:ind w:left="0" w:firstLine="0"/>
        <w:jc w:val="left"/>
        <w:rPr>
          <w:lang w:val="hu-HU"/>
        </w:rPr>
      </w:pPr>
    </w:p>
    <w:p w14:paraId="40B60A8D" w14:textId="3047FD61" w:rsidR="00C57A04" w:rsidRPr="00FF522C" w:rsidRDefault="00C57A04">
      <w:pPr>
        <w:spacing w:after="0" w:line="259" w:lineRule="auto"/>
        <w:ind w:left="0" w:firstLine="0"/>
        <w:jc w:val="left"/>
        <w:rPr>
          <w:lang w:val="hu-HU"/>
        </w:rPr>
      </w:pPr>
    </w:p>
    <w:p w14:paraId="54D03094" w14:textId="23C35D94" w:rsidR="00C57A04" w:rsidRPr="00FF522C" w:rsidRDefault="00C57A04">
      <w:pPr>
        <w:spacing w:after="0" w:line="259" w:lineRule="auto"/>
        <w:ind w:left="0" w:firstLine="0"/>
        <w:jc w:val="left"/>
        <w:rPr>
          <w:lang w:val="hu-HU"/>
        </w:rPr>
      </w:pPr>
    </w:p>
    <w:p w14:paraId="18E9B69B" w14:textId="590F28DB" w:rsidR="00C57A04" w:rsidRPr="00FF522C" w:rsidRDefault="00C57A04">
      <w:pPr>
        <w:spacing w:after="0" w:line="259" w:lineRule="auto"/>
        <w:ind w:left="0" w:firstLine="0"/>
        <w:jc w:val="left"/>
        <w:rPr>
          <w:lang w:val="hu-HU"/>
        </w:rPr>
      </w:pPr>
    </w:p>
    <w:p w14:paraId="359F3D84" w14:textId="3907B045" w:rsidR="00C57A04" w:rsidRPr="00FF522C" w:rsidRDefault="00C57A04">
      <w:pPr>
        <w:spacing w:after="0" w:line="259" w:lineRule="auto"/>
        <w:ind w:left="0" w:firstLine="0"/>
        <w:jc w:val="left"/>
        <w:rPr>
          <w:lang w:val="hu-HU"/>
        </w:rPr>
      </w:pPr>
    </w:p>
    <w:p w14:paraId="77020D32" w14:textId="24C137F8" w:rsidR="00C57A04" w:rsidRPr="00FF522C" w:rsidRDefault="00C57A04">
      <w:pPr>
        <w:spacing w:after="0" w:line="259" w:lineRule="auto"/>
        <w:ind w:left="0" w:firstLine="0"/>
        <w:jc w:val="left"/>
        <w:rPr>
          <w:lang w:val="hu-HU"/>
        </w:rPr>
      </w:pPr>
    </w:p>
    <w:p w14:paraId="238CE1DD" w14:textId="77777777" w:rsidR="00C57A04" w:rsidRPr="00FF522C" w:rsidRDefault="00C57A04">
      <w:pPr>
        <w:spacing w:after="0" w:line="259" w:lineRule="auto"/>
        <w:ind w:left="0" w:firstLine="0"/>
        <w:jc w:val="left"/>
        <w:rPr>
          <w:lang w:val="hu-HU"/>
        </w:rPr>
      </w:pPr>
    </w:p>
    <w:p w14:paraId="4BF82BD6" w14:textId="77777777" w:rsidR="00E61491" w:rsidRPr="00FF522C" w:rsidRDefault="006A5801">
      <w:pPr>
        <w:spacing w:after="0" w:line="259" w:lineRule="auto"/>
        <w:ind w:left="0" w:firstLine="0"/>
        <w:jc w:val="left"/>
        <w:rPr>
          <w:lang w:val="hu-HU"/>
        </w:rPr>
      </w:pPr>
      <w:r w:rsidRPr="00FF522C">
        <w:rPr>
          <w:lang w:val="hu-HU"/>
        </w:rPr>
        <w:t xml:space="preserve"> </w:t>
      </w:r>
    </w:p>
    <w:p w14:paraId="0AB68F15" w14:textId="77777777" w:rsidR="00E61491" w:rsidRPr="00FF522C" w:rsidRDefault="006A5801">
      <w:pPr>
        <w:spacing w:after="0" w:line="259" w:lineRule="auto"/>
        <w:ind w:left="0" w:firstLine="0"/>
        <w:jc w:val="left"/>
        <w:rPr>
          <w:lang w:val="hu-HU"/>
        </w:rPr>
      </w:pPr>
      <w:r w:rsidRPr="00FF522C">
        <w:rPr>
          <w:lang w:val="hu-HU"/>
        </w:rPr>
        <w:t xml:space="preserve"> </w:t>
      </w:r>
    </w:p>
    <w:p w14:paraId="189BC00B" w14:textId="77777777" w:rsidR="00E61491" w:rsidRPr="00FF522C" w:rsidRDefault="006A5801">
      <w:pPr>
        <w:spacing w:after="0" w:line="259" w:lineRule="auto"/>
        <w:ind w:left="0" w:firstLine="0"/>
        <w:jc w:val="left"/>
        <w:rPr>
          <w:lang w:val="hu-HU"/>
        </w:rPr>
      </w:pPr>
      <w:r w:rsidRPr="00FF522C">
        <w:rPr>
          <w:lang w:val="hu-HU"/>
        </w:rPr>
        <w:lastRenderedPageBreak/>
        <w:t xml:space="preserve"> </w:t>
      </w:r>
    </w:p>
    <w:p w14:paraId="2A232E4E" w14:textId="77777777" w:rsidR="00E61491" w:rsidRPr="00FF522C" w:rsidRDefault="006A5801">
      <w:pPr>
        <w:spacing w:after="0" w:line="259" w:lineRule="auto"/>
        <w:ind w:left="0" w:firstLine="0"/>
        <w:jc w:val="left"/>
        <w:rPr>
          <w:lang w:val="hu-HU"/>
        </w:rPr>
      </w:pPr>
      <w:r w:rsidRPr="00FF522C">
        <w:rPr>
          <w:lang w:val="hu-HU"/>
        </w:rPr>
        <w:t xml:space="preserve"> </w:t>
      </w:r>
    </w:p>
    <w:p w14:paraId="22B424AE" w14:textId="77777777" w:rsidR="00E61491" w:rsidRPr="00FF522C" w:rsidRDefault="006A5801">
      <w:pPr>
        <w:pStyle w:val="Heading2"/>
        <w:tabs>
          <w:tab w:val="center" w:pos="2261"/>
        </w:tabs>
        <w:ind w:left="-15" w:firstLine="0"/>
        <w:rPr>
          <w:lang w:val="hu-HU"/>
        </w:rPr>
      </w:pPr>
      <w:bookmarkStart w:id="0" w:name="_Toc59116785"/>
      <w:r w:rsidRPr="00FF522C">
        <w:rPr>
          <w:lang w:val="hu-HU"/>
        </w:rPr>
        <w:t>1.</w:t>
      </w:r>
      <w:r w:rsidRPr="00FF522C">
        <w:rPr>
          <w:rFonts w:ascii="Arial" w:eastAsia="Arial" w:hAnsi="Arial" w:cs="Arial"/>
          <w:lang w:val="hu-HU"/>
        </w:rPr>
        <w:t xml:space="preserve"> </w:t>
      </w:r>
      <w:r w:rsidRPr="00FF522C">
        <w:rPr>
          <w:rFonts w:ascii="Arial" w:eastAsia="Arial" w:hAnsi="Arial" w:cs="Arial"/>
          <w:lang w:val="hu-HU"/>
        </w:rPr>
        <w:tab/>
      </w:r>
      <w:r w:rsidRPr="00FF522C">
        <w:rPr>
          <w:lang w:val="hu-HU"/>
        </w:rPr>
        <w:t>Általános adatok, elérhetőség</w:t>
      </w:r>
      <w:bookmarkEnd w:id="0"/>
      <w:r w:rsidRPr="00FF522C">
        <w:rPr>
          <w:lang w:val="hu-HU"/>
        </w:rPr>
        <w:t xml:space="preserve"> </w:t>
      </w:r>
    </w:p>
    <w:p w14:paraId="0BB14707" w14:textId="77777777" w:rsidR="00B569E3" w:rsidRPr="00FF522C" w:rsidRDefault="006A5801" w:rsidP="00B569E3">
      <w:pPr>
        <w:tabs>
          <w:tab w:val="center" w:pos="1872"/>
          <w:tab w:val="center" w:pos="5179"/>
          <w:tab w:val="center" w:pos="6035"/>
          <w:tab w:val="center" w:pos="7403"/>
          <w:tab w:val="right" w:pos="9357"/>
        </w:tabs>
        <w:spacing w:after="37"/>
        <w:ind w:left="0" w:firstLine="0"/>
        <w:rPr>
          <w:lang w:val="hu-HU"/>
        </w:rPr>
      </w:pPr>
      <w:r w:rsidRPr="00FF522C">
        <w:rPr>
          <w:rFonts w:ascii="Calibri" w:eastAsia="Calibri" w:hAnsi="Calibri" w:cs="Calibri"/>
          <w:lang w:val="hu-HU"/>
        </w:rPr>
        <w:tab/>
      </w:r>
      <w:bookmarkStart w:id="1" w:name="_Toc59116786"/>
      <w:r w:rsidR="00B569E3" w:rsidRPr="00FF522C">
        <w:rPr>
          <w:rFonts w:ascii="Calibri" w:eastAsia="Calibri" w:hAnsi="Calibri" w:cs="Calibri"/>
          <w:lang w:val="hu-HU"/>
        </w:rPr>
        <w:t xml:space="preserve">                 </w:t>
      </w:r>
      <w:r w:rsidR="00B569E3" w:rsidRPr="00FF522C">
        <w:rPr>
          <w:lang w:val="hu-HU"/>
        </w:rPr>
        <w:t>Szolgáltató teljes neve:   BT Global Europe B.V. Magyarországi Fióktelepe („</w:t>
      </w:r>
      <w:r w:rsidR="00B569E3" w:rsidRPr="00FF522C">
        <w:rPr>
          <w:b/>
          <w:lang w:val="hu-HU"/>
        </w:rPr>
        <w:t>Szolgáltató</w:t>
      </w:r>
      <w:r w:rsidR="00B569E3" w:rsidRPr="00FF522C">
        <w:rPr>
          <w:lang w:val="hu-HU"/>
        </w:rPr>
        <w:t xml:space="preserve">”) </w:t>
      </w:r>
    </w:p>
    <w:p w14:paraId="2AFE949D" w14:textId="77777777" w:rsidR="00B569E3" w:rsidRPr="00FF522C" w:rsidRDefault="00B569E3" w:rsidP="00B569E3">
      <w:pPr>
        <w:spacing w:after="29"/>
        <w:ind w:left="862" w:right="179"/>
        <w:rPr>
          <w:lang w:val="hu-HU"/>
        </w:rPr>
      </w:pPr>
      <w:r w:rsidRPr="00FF522C">
        <w:rPr>
          <w:lang w:val="hu-HU"/>
        </w:rPr>
        <w:t xml:space="preserve">Szolgáltató székhelye: 1117 Budapest, Budafoki út 91-93. </w:t>
      </w:r>
    </w:p>
    <w:p w14:paraId="03980B71" w14:textId="77777777" w:rsidR="00B569E3" w:rsidRPr="00FF522C" w:rsidRDefault="00B569E3" w:rsidP="00B569E3">
      <w:pPr>
        <w:spacing w:after="29"/>
        <w:ind w:left="862" w:right="179"/>
        <w:rPr>
          <w:lang w:val="hu-HU"/>
        </w:rPr>
      </w:pPr>
      <w:r w:rsidRPr="00FF522C">
        <w:rPr>
          <w:lang w:val="hu-HU"/>
        </w:rPr>
        <w:t xml:space="preserve">Szolgáltató levelezési címe: 1117 Budapest, Budafoki út 91-93. </w:t>
      </w:r>
    </w:p>
    <w:p w14:paraId="7AFB92F3" w14:textId="77777777" w:rsidR="00B569E3" w:rsidRPr="00FF522C" w:rsidRDefault="00B569E3" w:rsidP="00B569E3">
      <w:pPr>
        <w:tabs>
          <w:tab w:val="center" w:pos="2173"/>
          <w:tab w:val="center" w:pos="4321"/>
          <w:tab w:val="center" w:pos="5664"/>
        </w:tabs>
        <w:ind w:left="0" w:firstLine="0"/>
        <w:rPr>
          <w:lang w:val="hu-HU"/>
        </w:rPr>
      </w:pPr>
      <w:r w:rsidRPr="00FF522C">
        <w:rPr>
          <w:rFonts w:ascii="Calibri" w:eastAsia="Calibri" w:hAnsi="Calibri" w:cs="Calibri"/>
          <w:lang w:val="hu-HU"/>
        </w:rPr>
        <w:tab/>
        <w:t xml:space="preserve">                 </w:t>
      </w:r>
      <w:r w:rsidRPr="00FF522C">
        <w:rPr>
          <w:lang w:val="hu-HU"/>
        </w:rPr>
        <w:t xml:space="preserve">Szolgáltató cégjegyzékszáma: 01-17-001367    </w:t>
      </w:r>
      <w:r w:rsidRPr="00FF522C">
        <w:rPr>
          <w:lang w:val="hu-HU"/>
        </w:rPr>
        <w:tab/>
        <w:t xml:space="preserve"> </w:t>
      </w:r>
    </w:p>
    <w:p w14:paraId="204172DF" w14:textId="77777777" w:rsidR="00B569E3" w:rsidRPr="00FF522C" w:rsidRDefault="00B569E3" w:rsidP="00B569E3">
      <w:pPr>
        <w:spacing w:after="145" w:line="259" w:lineRule="auto"/>
        <w:ind w:left="852" w:firstLine="0"/>
        <w:jc w:val="left"/>
        <w:rPr>
          <w:lang w:val="hu-HU"/>
        </w:rPr>
      </w:pPr>
      <w:r w:rsidRPr="00FF522C">
        <w:rPr>
          <w:lang w:val="hu-HU"/>
        </w:rPr>
        <w:t xml:space="preserve"> </w:t>
      </w:r>
      <w:r w:rsidRPr="00FF522C">
        <w:rPr>
          <w:lang w:val="hu-HU"/>
        </w:rPr>
        <w:tab/>
        <w:t xml:space="preserve"> </w:t>
      </w:r>
    </w:p>
    <w:p w14:paraId="09E0972D" w14:textId="77777777" w:rsidR="00B569E3" w:rsidRPr="00FF522C" w:rsidRDefault="00B569E3" w:rsidP="00B569E3">
      <w:pPr>
        <w:ind w:left="862"/>
        <w:rPr>
          <w:lang w:val="hu-HU"/>
        </w:rPr>
      </w:pPr>
      <w:r w:rsidRPr="00FF522C">
        <w:rPr>
          <w:lang w:val="hu-HU"/>
        </w:rPr>
        <w:t xml:space="preserve">Szolgáltató ügyfélszolgálata (BT Service Desk): </w:t>
      </w:r>
    </w:p>
    <w:p w14:paraId="08145BBD" w14:textId="77777777" w:rsidR="00B569E3" w:rsidRPr="00FF522C" w:rsidRDefault="00B569E3" w:rsidP="00B569E3">
      <w:pPr>
        <w:tabs>
          <w:tab w:val="center" w:pos="1226"/>
          <w:tab w:val="center" w:pos="2161"/>
          <w:tab w:val="center" w:pos="2881"/>
          <w:tab w:val="center" w:pos="3601"/>
          <w:tab w:val="center" w:pos="4321"/>
          <w:tab w:val="center" w:pos="5654"/>
        </w:tabs>
        <w:ind w:left="-15" w:firstLine="0"/>
        <w:jc w:val="left"/>
        <w:rPr>
          <w:lang w:val="hu-HU"/>
        </w:rPr>
      </w:pPr>
      <w:r w:rsidRPr="00FF522C">
        <w:rPr>
          <w:lang w:val="hu-HU"/>
        </w:rPr>
        <w:t xml:space="preserve"> </w:t>
      </w:r>
      <w:r w:rsidRPr="00FF522C">
        <w:rPr>
          <w:lang w:val="hu-HU"/>
        </w:rPr>
        <w:tab/>
        <w:t xml:space="preserve">Telefon: </w:t>
      </w:r>
      <w:r w:rsidRPr="00FF522C">
        <w:rPr>
          <w:lang w:val="hu-HU"/>
        </w:rPr>
        <w:tab/>
        <w:t>+3617770432</w:t>
      </w:r>
    </w:p>
    <w:p w14:paraId="10101297" w14:textId="77777777" w:rsidR="00B569E3" w:rsidRPr="00FF522C" w:rsidRDefault="00B569E3" w:rsidP="00B569E3">
      <w:pPr>
        <w:tabs>
          <w:tab w:val="center" w:pos="1182"/>
          <w:tab w:val="center" w:pos="2161"/>
          <w:tab w:val="center" w:pos="2881"/>
          <w:tab w:val="center" w:pos="3601"/>
          <w:tab w:val="center" w:pos="4321"/>
          <w:tab w:val="center" w:pos="6218"/>
        </w:tabs>
        <w:spacing w:after="32"/>
        <w:ind w:left="0" w:firstLine="0"/>
        <w:jc w:val="left"/>
        <w:rPr>
          <w:lang w:val="hu-HU"/>
        </w:rPr>
      </w:pPr>
      <w:r w:rsidRPr="00FF522C">
        <w:rPr>
          <w:rFonts w:ascii="Calibri" w:eastAsia="Calibri" w:hAnsi="Calibri" w:cs="Calibri"/>
          <w:lang w:val="hu-HU"/>
        </w:rPr>
        <w:tab/>
      </w:r>
      <w:r w:rsidRPr="00FF522C">
        <w:rPr>
          <w:lang w:val="hu-HU"/>
        </w:rPr>
        <w:t xml:space="preserve">                 E-mail: tac.voice.cee@bt.com</w:t>
      </w:r>
      <w:r w:rsidRPr="00FF522C">
        <w:rPr>
          <w:lang w:val="hu-HU"/>
        </w:rPr>
        <w:tab/>
      </w:r>
    </w:p>
    <w:p w14:paraId="53A5F5C8" w14:textId="77777777" w:rsidR="00B569E3" w:rsidRPr="00FF522C" w:rsidRDefault="00B569E3" w:rsidP="00B569E3">
      <w:pPr>
        <w:tabs>
          <w:tab w:val="center" w:pos="1182"/>
          <w:tab w:val="center" w:pos="2161"/>
          <w:tab w:val="center" w:pos="2881"/>
          <w:tab w:val="center" w:pos="3601"/>
          <w:tab w:val="center" w:pos="4321"/>
          <w:tab w:val="center" w:pos="6218"/>
        </w:tabs>
        <w:spacing w:after="32"/>
        <w:ind w:left="0" w:firstLine="0"/>
        <w:jc w:val="left"/>
        <w:rPr>
          <w:lang w:val="hu-HU"/>
        </w:rPr>
      </w:pPr>
      <w:r w:rsidRPr="00FF522C">
        <w:rPr>
          <w:lang w:val="hu-HU"/>
        </w:rPr>
        <w:t xml:space="preserve">  </w:t>
      </w:r>
    </w:p>
    <w:p w14:paraId="20D2EC13" w14:textId="77777777" w:rsidR="00B569E3" w:rsidRPr="00FF522C" w:rsidRDefault="00B569E3" w:rsidP="00B569E3">
      <w:pPr>
        <w:tabs>
          <w:tab w:val="center" w:pos="1545"/>
          <w:tab w:val="center" w:pos="2881"/>
          <w:tab w:val="center" w:pos="3601"/>
          <w:tab w:val="center" w:pos="4321"/>
          <w:tab w:val="center" w:pos="6587"/>
        </w:tabs>
        <w:spacing w:after="31"/>
        <w:ind w:left="0" w:firstLine="0"/>
        <w:jc w:val="left"/>
        <w:rPr>
          <w:lang w:val="hu-HU"/>
        </w:rPr>
      </w:pPr>
      <w:r w:rsidRPr="00FF522C">
        <w:rPr>
          <w:rFonts w:ascii="Calibri" w:eastAsia="Calibri" w:hAnsi="Calibri" w:cs="Calibri"/>
          <w:lang w:val="hu-HU"/>
        </w:rPr>
        <w:tab/>
      </w:r>
      <w:r w:rsidRPr="00FF522C">
        <w:rPr>
          <w:lang w:val="hu-HU"/>
        </w:rPr>
        <w:t xml:space="preserve">Levelezési cím: </w:t>
      </w:r>
      <w:r w:rsidRPr="00FF522C">
        <w:rPr>
          <w:lang w:val="hu-HU"/>
        </w:rPr>
        <w:tab/>
        <w:t xml:space="preserve">1117 Budapest, Budafoki út 91-93. </w:t>
      </w:r>
    </w:p>
    <w:p w14:paraId="56B75663" w14:textId="7D1C92B2" w:rsidR="00B569E3" w:rsidRPr="00FF522C" w:rsidRDefault="00B569E3" w:rsidP="00B569E3">
      <w:pPr>
        <w:tabs>
          <w:tab w:val="center" w:pos="2091"/>
          <w:tab w:val="center" w:pos="3601"/>
          <w:tab w:val="center" w:pos="4321"/>
          <w:tab w:val="center" w:pos="6466"/>
        </w:tabs>
        <w:ind w:left="0" w:firstLine="0"/>
        <w:jc w:val="left"/>
        <w:rPr>
          <w:lang w:val="hu-HU"/>
        </w:rPr>
      </w:pPr>
      <w:r w:rsidRPr="00FF522C">
        <w:rPr>
          <w:rFonts w:ascii="Calibri" w:eastAsia="Calibri" w:hAnsi="Calibri" w:cs="Calibri"/>
          <w:lang w:val="hu-HU"/>
        </w:rPr>
        <w:tab/>
      </w:r>
      <w:r w:rsidRPr="00FF522C">
        <w:rPr>
          <w:lang w:val="hu-HU"/>
        </w:rPr>
        <w:t xml:space="preserve">Az ügyfélszolgálat elérhető: </w:t>
      </w:r>
      <w:r w:rsidRPr="00FF522C">
        <w:rPr>
          <w:lang w:val="hu-HU"/>
        </w:rPr>
        <w:tab/>
        <w:t xml:space="preserve">napi 24 órában az év 365 napján  </w:t>
      </w:r>
    </w:p>
    <w:p w14:paraId="080FA0F2" w14:textId="77777777" w:rsidR="00B569E3" w:rsidRPr="00FF522C" w:rsidRDefault="00B569E3" w:rsidP="00B569E3">
      <w:pPr>
        <w:spacing w:after="0" w:line="240" w:lineRule="auto"/>
        <w:ind w:left="850" w:hanging="11"/>
        <w:jc w:val="left"/>
        <w:rPr>
          <w:lang w:val="hu-HU"/>
        </w:rPr>
      </w:pPr>
    </w:p>
    <w:p w14:paraId="527A0ABA" w14:textId="50F5FD9F" w:rsidR="00B569E3" w:rsidRPr="00FF522C" w:rsidRDefault="00B569E3" w:rsidP="00B569E3">
      <w:pPr>
        <w:spacing w:after="0" w:line="240" w:lineRule="auto"/>
        <w:ind w:left="850" w:hanging="11"/>
        <w:jc w:val="left"/>
        <w:rPr>
          <w:lang w:val="hu-HU"/>
        </w:rPr>
      </w:pPr>
      <w:r w:rsidRPr="00FF522C">
        <w:rPr>
          <w:lang w:val="hu-HU"/>
        </w:rPr>
        <w:t>Szolgáltató internetes honlapja:</w:t>
      </w:r>
    </w:p>
    <w:p w14:paraId="2EFA5797" w14:textId="77777777" w:rsidR="00B569E3" w:rsidRPr="00FF522C" w:rsidRDefault="00CA5BB0" w:rsidP="00B569E3">
      <w:pPr>
        <w:spacing w:after="0" w:line="240" w:lineRule="auto"/>
        <w:ind w:left="119" w:firstLine="720"/>
        <w:jc w:val="left"/>
        <w:rPr>
          <w:lang w:val="hu-HU"/>
        </w:rPr>
      </w:pPr>
      <w:hyperlink r:id="rId13" w:history="1">
        <w:r w:rsidR="00B569E3" w:rsidRPr="00FF522C">
          <w:rPr>
            <w:rStyle w:val="Hyperlink"/>
            <w:lang w:val="hu-HU"/>
          </w:rPr>
          <w:t>https://www.globalservices.bt.com/en/legal/regulatory-legal-statements</w:t>
        </w:r>
      </w:hyperlink>
      <w:r w:rsidR="00B569E3" w:rsidRPr="00FF522C">
        <w:rPr>
          <w:lang w:val="hu-HU"/>
        </w:rPr>
        <w:t xml:space="preserve"> </w:t>
      </w:r>
      <w:hyperlink r:id="rId14">
        <w:r w:rsidR="00B569E3" w:rsidRPr="00FF522C">
          <w:rPr>
            <w:lang w:val="hu-HU"/>
          </w:rPr>
          <w:t xml:space="preserve"> </w:t>
        </w:r>
      </w:hyperlink>
    </w:p>
    <w:p w14:paraId="14425CFC" w14:textId="77777777" w:rsidR="00B569E3" w:rsidRPr="00FF522C" w:rsidRDefault="00B569E3" w:rsidP="00B569E3">
      <w:pPr>
        <w:tabs>
          <w:tab w:val="center" w:pos="1872"/>
          <w:tab w:val="center" w:pos="5179"/>
          <w:tab w:val="center" w:pos="6035"/>
          <w:tab w:val="center" w:pos="7403"/>
          <w:tab w:val="right" w:pos="9359"/>
        </w:tabs>
        <w:spacing w:after="37"/>
        <w:ind w:left="0" w:firstLine="0"/>
        <w:jc w:val="left"/>
        <w:rPr>
          <w:lang w:val="hu-HU"/>
        </w:rPr>
      </w:pPr>
    </w:p>
    <w:p w14:paraId="3E316C0B" w14:textId="288ACE0A" w:rsidR="00E61491" w:rsidRPr="00FF522C" w:rsidRDefault="006A5801" w:rsidP="00B569E3">
      <w:pPr>
        <w:tabs>
          <w:tab w:val="center" w:pos="1872"/>
          <w:tab w:val="center" w:pos="5179"/>
          <w:tab w:val="center" w:pos="6035"/>
          <w:tab w:val="center" w:pos="7403"/>
          <w:tab w:val="right" w:pos="9359"/>
        </w:tabs>
        <w:spacing w:after="37"/>
        <w:ind w:left="0" w:firstLine="0"/>
        <w:rPr>
          <w:lang w:val="hu-HU"/>
        </w:rPr>
      </w:pPr>
      <w:r w:rsidRPr="00FF522C">
        <w:rPr>
          <w:lang w:val="hu-HU"/>
        </w:rPr>
        <w:t>2.</w:t>
      </w:r>
      <w:r w:rsidRPr="00FF522C">
        <w:rPr>
          <w:rFonts w:ascii="Arial" w:eastAsia="Arial" w:hAnsi="Arial" w:cs="Arial"/>
          <w:lang w:val="hu-HU"/>
        </w:rPr>
        <w:t xml:space="preserve"> </w:t>
      </w:r>
      <w:r w:rsidRPr="00FF522C">
        <w:rPr>
          <w:rFonts w:ascii="Arial" w:eastAsia="Arial" w:hAnsi="Arial" w:cs="Arial"/>
          <w:lang w:val="hu-HU"/>
        </w:rPr>
        <w:tab/>
      </w:r>
      <w:r w:rsidR="00B569E3" w:rsidRPr="00FF522C">
        <w:rPr>
          <w:rFonts w:ascii="Arial" w:eastAsia="Arial" w:hAnsi="Arial" w:cs="Arial"/>
          <w:lang w:val="hu-HU"/>
        </w:rPr>
        <w:t xml:space="preserve">          </w:t>
      </w:r>
      <w:r w:rsidRPr="00FF522C">
        <w:rPr>
          <w:b/>
          <w:bCs/>
          <w:lang w:val="hu-HU"/>
        </w:rPr>
        <w:t>Általános szerződési feltételek</w:t>
      </w:r>
      <w:bookmarkEnd w:id="1"/>
      <w:r w:rsidRPr="00FF522C">
        <w:rPr>
          <w:lang w:val="hu-HU"/>
        </w:rPr>
        <w:t xml:space="preserve"> </w:t>
      </w:r>
    </w:p>
    <w:p w14:paraId="090AC7AD" w14:textId="77777777" w:rsidR="00E61491" w:rsidRPr="00FF522C" w:rsidRDefault="006A5801">
      <w:pPr>
        <w:pStyle w:val="Heading3"/>
        <w:tabs>
          <w:tab w:val="center" w:pos="3180"/>
        </w:tabs>
        <w:spacing w:after="210"/>
        <w:ind w:left="-15" w:firstLine="0"/>
        <w:rPr>
          <w:lang w:val="hu-HU"/>
        </w:rPr>
      </w:pPr>
      <w:bookmarkStart w:id="2" w:name="_Toc59116787"/>
      <w:r w:rsidRPr="00FF522C">
        <w:rPr>
          <w:b w:val="0"/>
          <w:bCs/>
          <w:lang w:val="hu-HU"/>
        </w:rPr>
        <w:t>2.1</w:t>
      </w:r>
      <w:r w:rsidRPr="00FF522C">
        <w:rPr>
          <w:rFonts w:ascii="Arial" w:eastAsia="Arial" w:hAnsi="Arial" w:cs="Arial"/>
          <w:lang w:val="hu-HU"/>
        </w:rPr>
        <w:t xml:space="preserve"> </w:t>
      </w:r>
      <w:r w:rsidRPr="00FF522C">
        <w:rPr>
          <w:rFonts w:ascii="Arial" w:eastAsia="Arial" w:hAnsi="Arial" w:cs="Arial"/>
          <w:lang w:val="hu-HU"/>
        </w:rPr>
        <w:tab/>
      </w:r>
      <w:r w:rsidRPr="00FF522C">
        <w:rPr>
          <w:lang w:val="hu-HU"/>
        </w:rPr>
        <w:t>Az általános szerződési feltételek célja és hatálya</w:t>
      </w:r>
      <w:bookmarkEnd w:id="2"/>
      <w:r w:rsidRPr="00FF522C">
        <w:rPr>
          <w:lang w:val="hu-HU"/>
        </w:rPr>
        <w:t xml:space="preserve">  </w:t>
      </w:r>
    </w:p>
    <w:p w14:paraId="7D9AFDFA" w14:textId="792B35E2" w:rsidR="00E61491" w:rsidRPr="00FF522C" w:rsidRDefault="006A5801">
      <w:pPr>
        <w:spacing w:after="276"/>
        <w:ind w:left="910"/>
        <w:rPr>
          <w:lang w:val="hu-HU"/>
        </w:rPr>
      </w:pPr>
      <w:r w:rsidRPr="00FF522C">
        <w:rPr>
          <w:lang w:val="hu-HU"/>
        </w:rPr>
        <w:t>A jelen általános szerződési feltételek (a továbbiakban: „</w:t>
      </w:r>
      <w:r w:rsidRPr="00FF522C">
        <w:rPr>
          <w:b/>
          <w:lang w:val="hu-HU"/>
        </w:rPr>
        <w:t>ÁSZF</w:t>
      </w:r>
      <w:r w:rsidRPr="00FF522C">
        <w:rPr>
          <w:lang w:val="hu-HU"/>
        </w:rPr>
        <w:t xml:space="preserve">”) a Szolgáltató által nyújtott elektronikus hírközlési szolgáltatásokra vonatkoznak. A Szolgáltató ilyen szolgáltatásokat üzleti előfizetői számára nyújt. Az elektronikus hírközlési előfizetői szerződések részletes szabályairól szóló </w:t>
      </w:r>
      <w:r w:rsidR="00E673F1" w:rsidRPr="00FF522C">
        <w:rPr>
          <w:lang w:val="hu-HU"/>
        </w:rPr>
        <w:t>22/2020. (XII. 21.)</w:t>
      </w:r>
      <w:r w:rsidRPr="00FF522C">
        <w:rPr>
          <w:lang w:val="hu-HU"/>
        </w:rPr>
        <w:t xml:space="preserve"> NMHH rendelet („</w:t>
      </w:r>
      <w:r w:rsidRPr="00FF522C">
        <w:rPr>
          <w:b/>
          <w:lang w:val="hu-HU"/>
        </w:rPr>
        <w:t>Előfizetési Szerződésekről Szóló Rendelet</w:t>
      </w:r>
      <w:r w:rsidRPr="00FF522C">
        <w:rPr>
          <w:lang w:val="hu-HU"/>
        </w:rPr>
        <w:t>”, a továbbiakban: „</w:t>
      </w:r>
      <w:r w:rsidRPr="00FF522C">
        <w:rPr>
          <w:b/>
          <w:lang w:val="hu-HU"/>
        </w:rPr>
        <w:t>Rendelet</w:t>
      </w:r>
      <w:r w:rsidRPr="00FF522C">
        <w:rPr>
          <w:lang w:val="hu-HU"/>
        </w:rPr>
        <w:t xml:space="preserve">”) 2. § </w:t>
      </w:r>
      <w:r w:rsidR="00E673F1" w:rsidRPr="00FF522C">
        <w:rPr>
          <w:lang w:val="hu-HU"/>
        </w:rPr>
        <w:t>(2) bekezdése, és az elektronikus hírközlésról szóló 2003. évi C. törvény 188. § 130. pontja</w:t>
      </w:r>
      <w:r w:rsidRPr="00FF522C">
        <w:rPr>
          <w:lang w:val="hu-HU"/>
        </w:rPr>
        <w:t xml:space="preserve"> szerint „üzleti előfizető”</w:t>
      </w:r>
      <w:r w:rsidR="00E673F1" w:rsidRPr="00FF522C">
        <w:rPr>
          <w:lang w:val="hu-HU"/>
        </w:rPr>
        <w:t xml:space="preserve"> olyan előfizető, aki vagy amely nem minősül egyéni előfizetőnek (vagyis olyan természetes személy előfizetőnek, aki úgy nyilatkozott, hogy gazdasági tevékenységi körén kívül veszi igénybe az előfizetői szolgáltatást)</w:t>
      </w:r>
      <w:r w:rsidRPr="00FF522C">
        <w:rPr>
          <w:lang w:val="hu-HU"/>
        </w:rPr>
        <w:t>. A Szolgáltató és az üzleti előfizető (a továbbiakban: „</w:t>
      </w:r>
      <w:r w:rsidRPr="00FF522C">
        <w:rPr>
          <w:b/>
          <w:lang w:val="hu-HU"/>
        </w:rPr>
        <w:t>Előfizető</w:t>
      </w:r>
      <w:r w:rsidRPr="00FF522C">
        <w:rPr>
          <w:lang w:val="hu-HU"/>
        </w:rPr>
        <w:t>”) (a továbbiakban: külön-külön „</w:t>
      </w:r>
      <w:r w:rsidRPr="00FF522C">
        <w:rPr>
          <w:b/>
          <w:lang w:val="hu-HU"/>
        </w:rPr>
        <w:t>Fél</w:t>
      </w:r>
      <w:r w:rsidRPr="00FF522C">
        <w:rPr>
          <w:lang w:val="hu-HU"/>
        </w:rPr>
        <w:t>”, együttesen „</w:t>
      </w:r>
      <w:r w:rsidRPr="00FF522C">
        <w:rPr>
          <w:b/>
          <w:lang w:val="hu-HU"/>
        </w:rPr>
        <w:t>Felek</w:t>
      </w:r>
      <w:r w:rsidRPr="00FF522C">
        <w:rPr>
          <w:lang w:val="hu-HU"/>
        </w:rPr>
        <w:t xml:space="preserve">”) között létrejött előfizetői szerződés </w:t>
      </w:r>
      <w:r w:rsidR="000B5A53" w:rsidRPr="00FF522C">
        <w:rPr>
          <w:lang w:val="hu-HU"/>
        </w:rPr>
        <w:t>(az „</w:t>
      </w:r>
      <w:r w:rsidR="000B5A53" w:rsidRPr="00DE68DF">
        <w:rPr>
          <w:b/>
          <w:bCs/>
          <w:lang w:val="hu-HU"/>
        </w:rPr>
        <w:t>Előfizetői Szerződés</w:t>
      </w:r>
      <w:r w:rsidR="000B5A53" w:rsidRPr="00FF522C">
        <w:rPr>
          <w:lang w:val="hu-HU"/>
        </w:rPr>
        <w:t xml:space="preserve">”) </w:t>
      </w:r>
      <w:r w:rsidRPr="00FF522C">
        <w:rPr>
          <w:lang w:val="hu-HU"/>
        </w:rPr>
        <w:t>a jelen ÁSZF-et és az egyedi előfizetői szerződést (a továbbiakban: „</w:t>
      </w:r>
      <w:r w:rsidRPr="00FF522C">
        <w:rPr>
          <w:b/>
          <w:lang w:val="hu-HU"/>
        </w:rPr>
        <w:t>Egyedi Előfizetői Szerződés</w:t>
      </w:r>
      <w:r w:rsidRPr="00FF522C">
        <w:rPr>
          <w:lang w:val="hu-HU"/>
        </w:rPr>
        <w:t xml:space="preserve">”) foglalja magában. Az ÁSZF és az Egyedi Előfizetői Szerződés közötti bármilyen eltérés esetén az ÁSZF az irányadó.  </w:t>
      </w:r>
    </w:p>
    <w:p w14:paraId="51B4DFF1" w14:textId="23000DCC" w:rsidR="00203630" w:rsidRPr="00FF522C" w:rsidRDefault="00203630" w:rsidP="00203630">
      <w:pPr>
        <w:spacing w:after="0" w:line="240" w:lineRule="auto"/>
        <w:ind w:left="840" w:hanging="840"/>
        <w:rPr>
          <w:b/>
          <w:lang w:val="hu-HU"/>
        </w:rPr>
      </w:pPr>
      <w:r w:rsidRPr="00FF522C">
        <w:rPr>
          <w:b/>
          <w:lang w:val="hu-HU"/>
        </w:rPr>
        <w:t>2.2.</w:t>
      </w:r>
      <w:r w:rsidRPr="00FF522C">
        <w:rPr>
          <w:b/>
          <w:lang w:val="hu-HU"/>
        </w:rPr>
        <w:tab/>
      </w:r>
      <w:r w:rsidR="008B0FF2" w:rsidRPr="00FF522C">
        <w:rPr>
          <w:rFonts w:ascii="Arial" w:eastAsia="Arial" w:hAnsi="Arial" w:cs="Arial"/>
          <w:b/>
          <w:lang w:val="hu-HU"/>
        </w:rPr>
        <w:t xml:space="preserve"> </w:t>
      </w:r>
      <w:r w:rsidR="006A5801" w:rsidRPr="00FF522C">
        <w:rPr>
          <w:b/>
          <w:lang w:val="hu-HU"/>
        </w:rPr>
        <w:t xml:space="preserve">Az ÁSZF-re vonatkozó tájékoztatás </w:t>
      </w:r>
    </w:p>
    <w:p w14:paraId="541E1E81" w14:textId="77777777" w:rsidR="00203630" w:rsidRPr="00FF522C" w:rsidRDefault="00203630" w:rsidP="00203630">
      <w:pPr>
        <w:spacing w:after="0" w:line="240" w:lineRule="auto"/>
        <w:ind w:left="840" w:hanging="840"/>
        <w:rPr>
          <w:b/>
          <w:lang w:val="hu-HU"/>
        </w:rPr>
      </w:pPr>
    </w:p>
    <w:p w14:paraId="53297EB5" w14:textId="275055CE" w:rsidR="00811820" w:rsidRPr="00FF522C" w:rsidRDefault="006A5801" w:rsidP="00203630">
      <w:pPr>
        <w:spacing w:after="0" w:line="240" w:lineRule="auto"/>
        <w:ind w:left="840" w:firstLine="0"/>
        <w:rPr>
          <w:lang w:val="hu-HU"/>
        </w:rPr>
      </w:pPr>
      <w:r w:rsidRPr="00FF522C">
        <w:rPr>
          <w:lang w:val="hu-HU"/>
        </w:rPr>
        <w:t>Az ÁSZF a fenti 1. pontban hivatkozott ügyfélszolgálaton</w:t>
      </w:r>
      <w:r w:rsidR="00203630" w:rsidRPr="00FF522C">
        <w:rPr>
          <w:lang w:val="hu-HU"/>
        </w:rPr>
        <w:t xml:space="preserve"> </w:t>
      </w:r>
      <w:r w:rsidRPr="00FF522C">
        <w:rPr>
          <w:lang w:val="hu-HU"/>
        </w:rPr>
        <w:t xml:space="preserve">és az alábbi honlapon érhető el: </w:t>
      </w:r>
      <w:hyperlink r:id="rId15" w:history="1">
        <w:r w:rsidR="00811820" w:rsidRPr="00FF522C">
          <w:rPr>
            <w:rStyle w:val="Hyperlink"/>
            <w:lang w:val="hu-HU"/>
          </w:rPr>
          <w:t>https://www.globalservices.bt.com/en/legal/regulatory-legal-statements</w:t>
        </w:r>
      </w:hyperlink>
      <w:r w:rsidR="00922C6E" w:rsidRPr="00FF522C">
        <w:rPr>
          <w:rStyle w:val="Hyperlink"/>
          <w:lang w:val="hu-HU"/>
        </w:rPr>
        <w:t>.</w:t>
      </w:r>
      <w:r w:rsidR="00811820" w:rsidRPr="00FF522C">
        <w:rPr>
          <w:lang w:val="hu-HU"/>
        </w:rPr>
        <w:t xml:space="preserve"> </w:t>
      </w:r>
      <w:hyperlink r:id="rId16">
        <w:r w:rsidR="00811820" w:rsidRPr="00FF522C">
          <w:rPr>
            <w:lang w:val="hu-HU"/>
          </w:rPr>
          <w:t xml:space="preserve"> </w:t>
        </w:r>
      </w:hyperlink>
    </w:p>
    <w:p w14:paraId="3E0E609F" w14:textId="79EED0C0" w:rsidR="00E61491" w:rsidRPr="00FF522C" w:rsidRDefault="00E61491" w:rsidP="008B0FF2">
      <w:pPr>
        <w:spacing w:line="240" w:lineRule="auto"/>
        <w:ind w:left="834" w:hanging="851"/>
        <w:rPr>
          <w:lang w:val="hu-HU"/>
        </w:rPr>
      </w:pPr>
    </w:p>
    <w:p w14:paraId="489D96E4" w14:textId="1B7C03BA" w:rsidR="00E61491" w:rsidRPr="00FF522C" w:rsidRDefault="006A5801">
      <w:pPr>
        <w:ind w:left="862"/>
        <w:rPr>
          <w:lang w:val="hu-HU"/>
        </w:rPr>
      </w:pPr>
      <w:r w:rsidRPr="00FF522C">
        <w:rPr>
          <w:lang w:val="hu-HU"/>
        </w:rPr>
        <w:t>A Szolgáltató az Előfizető ez irányú kérése esetén az ÁSZF-et a</w:t>
      </w:r>
      <w:r w:rsidR="00922C6E" w:rsidRPr="00FF522C">
        <w:rPr>
          <w:lang w:val="hu-HU"/>
        </w:rPr>
        <w:t>z Eht. 188. § 126.</w:t>
      </w:r>
      <w:r w:rsidRPr="00FF522C">
        <w:rPr>
          <w:lang w:val="hu-HU"/>
        </w:rPr>
        <w:t xml:space="preserve"> pontja szerinti tartós adathordozón, elektronikus levélben térítésmentesen, nyomtatott változatban díj ellenében az Előfizető rendelkezésére </w:t>
      </w:r>
      <w:r w:rsidR="00922C6E" w:rsidRPr="00FF522C">
        <w:rPr>
          <w:lang w:val="hu-HU"/>
        </w:rPr>
        <w:t>bocsátja</w:t>
      </w:r>
      <w:r w:rsidRPr="00FF522C">
        <w:rPr>
          <w:lang w:val="hu-HU"/>
        </w:rPr>
        <w:t xml:space="preserve">. </w:t>
      </w:r>
    </w:p>
    <w:p w14:paraId="60B28E94" w14:textId="77777777" w:rsidR="00E61491" w:rsidRPr="00FF522C" w:rsidRDefault="006A5801">
      <w:pPr>
        <w:spacing w:after="27" w:line="259" w:lineRule="auto"/>
        <w:ind w:left="852" w:firstLine="0"/>
        <w:jc w:val="left"/>
        <w:rPr>
          <w:lang w:val="hu-HU"/>
        </w:rPr>
      </w:pPr>
      <w:r w:rsidRPr="00FF522C">
        <w:rPr>
          <w:lang w:val="hu-HU"/>
        </w:rPr>
        <w:t xml:space="preserve"> </w:t>
      </w:r>
    </w:p>
    <w:p w14:paraId="3D14B73B" w14:textId="77777777" w:rsidR="00E61491" w:rsidRPr="00FF522C" w:rsidRDefault="006A5801">
      <w:pPr>
        <w:pStyle w:val="Heading3"/>
        <w:tabs>
          <w:tab w:val="center" w:pos="3499"/>
        </w:tabs>
        <w:spacing w:after="208"/>
        <w:ind w:left="-15" w:firstLine="0"/>
        <w:rPr>
          <w:lang w:val="hu-HU"/>
        </w:rPr>
      </w:pPr>
      <w:bookmarkStart w:id="3" w:name="_Toc59116788"/>
      <w:r w:rsidRPr="00FF522C">
        <w:rPr>
          <w:lang w:val="hu-HU"/>
        </w:rPr>
        <w:t xml:space="preserve">2.3 </w:t>
      </w:r>
      <w:r w:rsidRPr="00FF522C">
        <w:rPr>
          <w:lang w:val="hu-HU"/>
        </w:rPr>
        <w:tab/>
        <w:t>Az üzleti előfizetőkre vonatkozó szabályok alkalmazása</w:t>
      </w:r>
      <w:bookmarkEnd w:id="3"/>
      <w:r w:rsidRPr="00FF522C">
        <w:rPr>
          <w:lang w:val="hu-HU"/>
        </w:rPr>
        <w:t xml:space="preserve"> </w:t>
      </w:r>
    </w:p>
    <w:p w14:paraId="2A0AF877" w14:textId="77777777" w:rsidR="00E41B5C" w:rsidRPr="00FF522C" w:rsidRDefault="00E41B5C" w:rsidP="00E41B5C">
      <w:pPr>
        <w:spacing w:after="265"/>
        <w:ind w:left="862"/>
        <w:rPr>
          <w:lang w:val="hu-HU"/>
        </w:rPr>
      </w:pPr>
      <w:r w:rsidRPr="00FF522C">
        <w:rPr>
          <w:lang w:val="hu-HU"/>
        </w:rPr>
        <w:t xml:space="preserve">Az Előfizetők esetében a Rendelet 4. § (4) bekezdése alapján a Felek egyező akarattal eltérhetnek az Eht. és a Rendelet előfizetői szerződésekre (vagyis a jelen ÁSZF-re és az Egyedi Előfizetői Szerződésekre) vonatkozó rendelkezéseitől, kivéve az Eht. 127. § (1), (2)-(2c), (4d) bekezdésének, 128. § (1) bekezdésének, 128/A. §-ának, 129. § (2)-(2c) bekezdésének, 132. § (3)-(6) bekezdésének, 134. § (1a), (3)-(5), (8), (9), (12), (15), (18) bekezdésének, 138. § (7) és (10) bekezdésének, 139. §-ának, 140. § (3) bekezdés első fordulatának, 141. § (1) és (2) bekezdésének, </w:t>
      </w:r>
      <w:r w:rsidRPr="00FF522C">
        <w:rPr>
          <w:lang w:val="hu-HU"/>
        </w:rPr>
        <w:lastRenderedPageBreak/>
        <w:t>142. § (1) bekezdésének, 143. § (1)-(2) bekezdésének, 144. § (11) bekezdésének, 145. §-ának, 148. §-ának, 150. §-ának, valamint a Rendelet 15. § (2) bekezdése, a 15. § (8) bekezdése, a 19. §, a 21. § (5) bekezdése, a 30. §, a 31. § (3)-(4) bekezdése, a 32. § és a 33. § rendelkezéseit.</w:t>
      </w:r>
    </w:p>
    <w:p w14:paraId="01EAB4A4" w14:textId="4B067A3A" w:rsidR="00E41B5C" w:rsidRPr="00FF522C" w:rsidRDefault="00E41B5C" w:rsidP="00E41B5C">
      <w:pPr>
        <w:spacing w:after="265"/>
        <w:ind w:left="862"/>
        <w:rPr>
          <w:lang w:val="hu-HU"/>
        </w:rPr>
      </w:pPr>
      <w:r w:rsidRPr="00FF522C">
        <w:rPr>
          <w:lang w:val="hu-HU"/>
        </w:rPr>
        <w:t>Azon Előfizetők esetében, akik a Rendelet 2. § (1) bekezdés c) d) és e) pontja alkalmazásában végfelhasználónak minősülő mikrovállalkozásnak, kisvállalkozásnak vagy közhasznú szervezetnek minősülnek, a Szolgáltató az Eht. 127. § (1a), (4b), (4c) és (4g) bekezdésének, 128. § (5) bekezdésének, 129. § (1a)-(1c) bekezdésének, 134. § (14b) bekezdésének, valamint a Rendelet 5. § (1)-(7) bekezdésének, 12. §-ának és 26. § (11) bekezdésének rendelkezéseitől kizárólag abban az esetben térhet el, ha az ilyen Előfizető az eltéréshez legkésőbb az Előfizetői Szerződés megkötésekor kifejezetten hozzájárult. A Szolgáltató az Előfizetői Szerződés megkötését megelőzően részletesen tájékoztatja az Előfizetőt arról, hogy mely rendelkezésektől történő eltéréshez kéri az Előfizető hozzájárulását, megjelölve az eltérés tartalmát is.</w:t>
      </w:r>
    </w:p>
    <w:p w14:paraId="35698CF9" w14:textId="7FC5D06E" w:rsidR="00E61491" w:rsidRPr="00FF522C" w:rsidRDefault="006A5801">
      <w:pPr>
        <w:spacing w:after="240" w:line="281" w:lineRule="auto"/>
        <w:ind w:left="847" w:right="-12"/>
        <w:jc w:val="left"/>
        <w:rPr>
          <w:lang w:val="hu-HU"/>
        </w:rPr>
      </w:pPr>
      <w:r w:rsidRPr="00FF522C">
        <w:rPr>
          <w:lang w:val="hu-HU"/>
        </w:rPr>
        <w:t xml:space="preserve">  </w:t>
      </w:r>
    </w:p>
    <w:p w14:paraId="2D520F97" w14:textId="77777777" w:rsidR="00E61491" w:rsidRPr="00FF522C" w:rsidRDefault="006A5801">
      <w:pPr>
        <w:pStyle w:val="Heading2"/>
        <w:tabs>
          <w:tab w:val="center" w:pos="1570"/>
        </w:tabs>
        <w:ind w:left="-15" w:firstLine="0"/>
        <w:rPr>
          <w:lang w:val="hu-HU"/>
        </w:rPr>
      </w:pPr>
      <w:bookmarkStart w:id="4" w:name="_Toc59116789"/>
      <w:r w:rsidRPr="00FF522C">
        <w:rPr>
          <w:lang w:val="hu-HU"/>
        </w:rPr>
        <w:t>3.</w:t>
      </w:r>
      <w:r w:rsidRPr="00FF522C">
        <w:rPr>
          <w:rFonts w:ascii="Arial" w:eastAsia="Arial" w:hAnsi="Arial" w:cs="Arial"/>
          <w:lang w:val="hu-HU"/>
        </w:rPr>
        <w:t xml:space="preserve"> </w:t>
      </w:r>
      <w:r w:rsidRPr="00FF522C">
        <w:rPr>
          <w:rFonts w:ascii="Arial" w:eastAsia="Arial" w:hAnsi="Arial" w:cs="Arial"/>
          <w:lang w:val="hu-HU"/>
        </w:rPr>
        <w:tab/>
      </w:r>
      <w:r w:rsidRPr="00FF522C">
        <w:rPr>
          <w:lang w:val="hu-HU"/>
        </w:rPr>
        <w:t>A Szolgáltatás</w:t>
      </w:r>
      <w:bookmarkEnd w:id="4"/>
      <w:r w:rsidRPr="00FF522C">
        <w:rPr>
          <w:lang w:val="hu-HU"/>
        </w:rPr>
        <w:t xml:space="preserve">  </w:t>
      </w:r>
    </w:p>
    <w:p w14:paraId="402CD33F" w14:textId="11243BB4" w:rsidR="00E61491" w:rsidRPr="00FF522C" w:rsidRDefault="006A5801">
      <w:pPr>
        <w:spacing w:after="269"/>
        <w:ind w:left="885" w:hanging="900"/>
        <w:rPr>
          <w:lang w:val="hu-HU"/>
        </w:rPr>
      </w:pPr>
      <w:r w:rsidRPr="00FF522C">
        <w:rPr>
          <w:lang w:val="hu-HU"/>
        </w:rPr>
        <w:t xml:space="preserve">3.1 </w:t>
      </w:r>
      <w:r w:rsidR="007A40EF" w:rsidRPr="00FF522C">
        <w:rPr>
          <w:lang w:val="hu-HU"/>
        </w:rPr>
        <w:t xml:space="preserve">        </w:t>
      </w:r>
      <w:r w:rsidRPr="00FF522C">
        <w:rPr>
          <w:lang w:val="hu-HU"/>
        </w:rPr>
        <w:t>A Szolgáltató az ÁSZF és az Egyedi Előfizetői Szerződés szerint nyújtja a BT IP Connect Global szolgáltatást („</w:t>
      </w:r>
      <w:r w:rsidRPr="00FF522C">
        <w:rPr>
          <w:b/>
          <w:lang w:val="hu-HU"/>
        </w:rPr>
        <w:t>Szolgáltatás</w:t>
      </w:r>
      <w:r w:rsidRPr="00FF522C">
        <w:rPr>
          <w:lang w:val="hu-HU"/>
        </w:rPr>
        <w:t xml:space="preserve">”). A Szolgáltatás privát, globális, IP alapú, MPLS (Multi Protocol Label Switching) iparági szabványokon alapuló VPN szolgáltatás, mely az Előfizető számára egyetlen hálózaton biztosítja bármely pontok között a kapcsolatot és a differenciált teljesítményszinteket, és késedelem vagy nem késedelem érzékeny forgalom priorizálását, valamint hang és multi-médiás alkalmazásokat.  </w:t>
      </w:r>
    </w:p>
    <w:p w14:paraId="12B0E4FE" w14:textId="77777777" w:rsidR="00E61491" w:rsidRPr="00FF522C" w:rsidRDefault="006A5801">
      <w:pPr>
        <w:spacing w:after="265"/>
        <w:ind w:left="885" w:hanging="900"/>
        <w:rPr>
          <w:lang w:val="hu-HU"/>
        </w:rPr>
      </w:pPr>
      <w:r w:rsidRPr="00FF522C">
        <w:rPr>
          <w:lang w:val="hu-HU"/>
        </w:rPr>
        <w:t xml:space="preserve">3.2 </w:t>
      </w:r>
      <w:r w:rsidRPr="00FF522C">
        <w:rPr>
          <w:lang w:val="hu-HU"/>
        </w:rPr>
        <w:tab/>
        <w:t xml:space="preserve">A Szolgáltatás nyújtásának részletes feltételeit a vonatkozó Egyedi Előfizetői Szerződés(ek) tartalmazzá(k).  </w:t>
      </w:r>
    </w:p>
    <w:p w14:paraId="274D943B" w14:textId="62D9F755" w:rsidR="00E61491" w:rsidRPr="00FF522C" w:rsidRDefault="006A5801">
      <w:pPr>
        <w:ind w:left="885" w:hanging="900"/>
        <w:rPr>
          <w:lang w:val="hu-HU"/>
        </w:rPr>
      </w:pPr>
      <w:r w:rsidRPr="00FF522C">
        <w:rPr>
          <w:lang w:val="hu-HU"/>
        </w:rPr>
        <w:t xml:space="preserve">3.3 </w:t>
      </w:r>
      <w:r w:rsidR="007A40EF" w:rsidRPr="00FF522C">
        <w:rPr>
          <w:lang w:val="hu-HU"/>
        </w:rPr>
        <w:t xml:space="preserve">         </w:t>
      </w:r>
      <w:r w:rsidRPr="00FF522C">
        <w:rPr>
          <w:lang w:val="hu-HU"/>
        </w:rPr>
        <w:t xml:space="preserve">A Rendelet </w:t>
      </w:r>
      <w:r w:rsidR="00431588" w:rsidRPr="00FF522C">
        <w:rPr>
          <w:lang w:val="hu-HU"/>
        </w:rPr>
        <w:t>19</w:t>
      </w:r>
      <w:r w:rsidRPr="00FF522C">
        <w:rPr>
          <w:lang w:val="hu-HU"/>
        </w:rPr>
        <w:t xml:space="preserve">. § (1) és (3) bekezdése szerint a Szolgáltatásért fizetendő díj az alábbi elemekből tevődik össze az Előfizető által választott Opció szerint az összes vagy csak bizonyos tételeket tartalmazva: </w:t>
      </w:r>
    </w:p>
    <w:p w14:paraId="663C5880" w14:textId="77777777" w:rsidR="00E61491" w:rsidRPr="00FF522C" w:rsidRDefault="006A5801">
      <w:pPr>
        <w:spacing w:after="0" w:line="259" w:lineRule="auto"/>
        <w:ind w:left="0" w:firstLine="0"/>
        <w:jc w:val="left"/>
        <w:rPr>
          <w:lang w:val="hu-HU"/>
        </w:rPr>
      </w:pPr>
      <w:r w:rsidRPr="00FF522C">
        <w:rPr>
          <w:lang w:val="hu-HU"/>
        </w:rPr>
        <w:t xml:space="preserve"> </w:t>
      </w:r>
    </w:p>
    <w:tbl>
      <w:tblPr>
        <w:tblStyle w:val="TableGrid"/>
        <w:tblW w:w="8649" w:type="dxa"/>
        <w:tblInd w:w="852" w:type="dxa"/>
        <w:tblCellMar>
          <w:top w:w="12" w:type="dxa"/>
          <w:left w:w="106" w:type="dxa"/>
          <w:right w:w="54" w:type="dxa"/>
        </w:tblCellMar>
        <w:tblLook w:val="04A0" w:firstRow="1" w:lastRow="0" w:firstColumn="1" w:lastColumn="0" w:noHBand="0" w:noVBand="1"/>
      </w:tblPr>
      <w:tblGrid>
        <w:gridCol w:w="1364"/>
        <w:gridCol w:w="1618"/>
        <w:gridCol w:w="1625"/>
        <w:gridCol w:w="4042"/>
      </w:tblGrid>
      <w:tr w:rsidR="00E61491" w:rsidRPr="00FF522C" w14:paraId="4BA392BC" w14:textId="77777777">
        <w:trPr>
          <w:trHeight w:val="403"/>
        </w:trPr>
        <w:tc>
          <w:tcPr>
            <w:tcW w:w="1364" w:type="dxa"/>
            <w:tcBorders>
              <w:top w:val="single" w:sz="12" w:space="0" w:color="000000"/>
              <w:left w:val="single" w:sz="12" w:space="0" w:color="000000"/>
              <w:bottom w:val="single" w:sz="12" w:space="0" w:color="000000"/>
              <w:right w:val="single" w:sz="8" w:space="0" w:color="000000"/>
            </w:tcBorders>
          </w:tcPr>
          <w:p w14:paraId="341C01C4" w14:textId="77777777" w:rsidR="00E61491" w:rsidRPr="00FF522C" w:rsidRDefault="006A5801">
            <w:pPr>
              <w:spacing w:after="0" w:line="259" w:lineRule="auto"/>
              <w:ind w:left="0" w:firstLine="0"/>
              <w:jc w:val="left"/>
              <w:rPr>
                <w:lang w:val="hu-HU"/>
              </w:rPr>
            </w:pPr>
            <w:r w:rsidRPr="00FF522C">
              <w:rPr>
                <w:b/>
                <w:lang w:val="hu-HU"/>
              </w:rPr>
              <w:t xml:space="preserve">Árösszetevő </w:t>
            </w:r>
          </w:p>
        </w:tc>
        <w:tc>
          <w:tcPr>
            <w:tcW w:w="1618" w:type="dxa"/>
            <w:tcBorders>
              <w:top w:val="single" w:sz="12" w:space="0" w:color="000000"/>
              <w:left w:val="single" w:sz="8" w:space="0" w:color="000000"/>
              <w:bottom w:val="single" w:sz="12" w:space="0" w:color="000000"/>
              <w:right w:val="single" w:sz="8" w:space="0" w:color="000000"/>
            </w:tcBorders>
          </w:tcPr>
          <w:p w14:paraId="317C78D2" w14:textId="77777777" w:rsidR="00E61491" w:rsidRPr="00FF522C" w:rsidRDefault="006A5801">
            <w:pPr>
              <w:spacing w:after="0" w:line="259" w:lineRule="auto"/>
              <w:ind w:left="2" w:firstLine="0"/>
              <w:jc w:val="left"/>
              <w:rPr>
                <w:lang w:val="hu-HU"/>
              </w:rPr>
            </w:pPr>
            <w:r w:rsidRPr="00FF522C">
              <w:rPr>
                <w:b/>
                <w:lang w:val="hu-HU"/>
              </w:rPr>
              <w:t xml:space="preserve">Egyszeri díj </w:t>
            </w:r>
          </w:p>
        </w:tc>
        <w:tc>
          <w:tcPr>
            <w:tcW w:w="1625" w:type="dxa"/>
            <w:tcBorders>
              <w:top w:val="single" w:sz="12" w:space="0" w:color="000000"/>
              <w:left w:val="single" w:sz="8" w:space="0" w:color="000000"/>
              <w:bottom w:val="single" w:sz="12" w:space="0" w:color="000000"/>
              <w:right w:val="single" w:sz="8" w:space="0" w:color="000000"/>
            </w:tcBorders>
          </w:tcPr>
          <w:p w14:paraId="0F33E81C" w14:textId="77777777" w:rsidR="00E61491" w:rsidRPr="00FF522C" w:rsidRDefault="006A5801">
            <w:pPr>
              <w:spacing w:after="0" w:line="259" w:lineRule="auto"/>
              <w:ind w:left="0" w:firstLine="0"/>
              <w:jc w:val="left"/>
              <w:rPr>
                <w:lang w:val="hu-HU"/>
              </w:rPr>
            </w:pPr>
            <w:r w:rsidRPr="00FF522C">
              <w:rPr>
                <w:b/>
                <w:lang w:val="hu-HU"/>
              </w:rPr>
              <w:t xml:space="preserve">Folyamatos díj </w:t>
            </w:r>
          </w:p>
        </w:tc>
        <w:tc>
          <w:tcPr>
            <w:tcW w:w="4043" w:type="dxa"/>
            <w:tcBorders>
              <w:top w:val="single" w:sz="12" w:space="0" w:color="000000"/>
              <w:left w:val="single" w:sz="8" w:space="0" w:color="000000"/>
              <w:bottom w:val="single" w:sz="12" w:space="0" w:color="000000"/>
              <w:right w:val="single" w:sz="12" w:space="0" w:color="000000"/>
            </w:tcBorders>
          </w:tcPr>
          <w:p w14:paraId="555C2927" w14:textId="77777777" w:rsidR="00E61491" w:rsidRPr="00FF522C" w:rsidRDefault="006A5801">
            <w:pPr>
              <w:spacing w:after="0" w:line="259" w:lineRule="auto"/>
              <w:ind w:left="2" w:firstLine="0"/>
              <w:jc w:val="left"/>
              <w:rPr>
                <w:lang w:val="hu-HU"/>
              </w:rPr>
            </w:pPr>
            <w:r w:rsidRPr="00FF522C">
              <w:rPr>
                <w:b/>
                <w:lang w:val="hu-HU"/>
              </w:rPr>
              <w:t xml:space="preserve">Megjegyzés </w:t>
            </w:r>
          </w:p>
        </w:tc>
      </w:tr>
      <w:tr w:rsidR="00E61491" w:rsidRPr="00FF522C" w14:paraId="0D4B5458" w14:textId="77777777">
        <w:trPr>
          <w:trHeight w:val="1157"/>
        </w:trPr>
        <w:tc>
          <w:tcPr>
            <w:tcW w:w="1364" w:type="dxa"/>
            <w:tcBorders>
              <w:top w:val="single" w:sz="12" w:space="0" w:color="000000"/>
              <w:left w:val="single" w:sz="12" w:space="0" w:color="000000"/>
              <w:bottom w:val="single" w:sz="8" w:space="0" w:color="000000"/>
              <w:right w:val="single" w:sz="8" w:space="0" w:color="000000"/>
            </w:tcBorders>
          </w:tcPr>
          <w:p w14:paraId="5D4120C5" w14:textId="77777777" w:rsidR="00E61491" w:rsidRPr="00FF522C" w:rsidRDefault="006A5801">
            <w:pPr>
              <w:spacing w:after="0" w:line="259" w:lineRule="auto"/>
              <w:ind w:left="0" w:firstLine="0"/>
              <w:jc w:val="left"/>
              <w:rPr>
                <w:lang w:val="hu-HU"/>
              </w:rPr>
            </w:pPr>
            <w:r w:rsidRPr="00FF522C">
              <w:rPr>
                <w:lang w:val="hu-HU"/>
              </w:rPr>
              <w:t xml:space="preserve">(BT </w:t>
            </w:r>
            <w:r w:rsidRPr="00FF522C">
              <w:rPr>
                <w:lang w:val="hu-HU"/>
              </w:rPr>
              <w:tab/>
              <w:t xml:space="preserve">által biztosított) hozzáférés </w:t>
            </w:r>
          </w:p>
        </w:tc>
        <w:tc>
          <w:tcPr>
            <w:tcW w:w="1618" w:type="dxa"/>
            <w:tcBorders>
              <w:top w:val="single" w:sz="12" w:space="0" w:color="000000"/>
              <w:left w:val="single" w:sz="8" w:space="0" w:color="000000"/>
              <w:bottom w:val="single" w:sz="8" w:space="0" w:color="000000"/>
              <w:right w:val="single" w:sz="8" w:space="0" w:color="000000"/>
            </w:tcBorders>
          </w:tcPr>
          <w:p w14:paraId="269303AE" w14:textId="77777777" w:rsidR="00E61491" w:rsidRPr="00FF522C" w:rsidRDefault="006A5801">
            <w:pPr>
              <w:spacing w:after="0" w:line="259" w:lineRule="auto"/>
              <w:ind w:left="2" w:firstLine="0"/>
              <w:jc w:val="left"/>
              <w:rPr>
                <w:lang w:val="hu-HU"/>
              </w:rPr>
            </w:pPr>
            <w:r w:rsidRPr="00FF522C">
              <w:rPr>
                <w:lang w:val="hu-HU"/>
              </w:rPr>
              <w:t xml:space="preserve">Beszerelés / eltávolítás </w:t>
            </w:r>
          </w:p>
        </w:tc>
        <w:tc>
          <w:tcPr>
            <w:tcW w:w="1625" w:type="dxa"/>
            <w:tcBorders>
              <w:top w:val="single" w:sz="12" w:space="0" w:color="000000"/>
              <w:left w:val="single" w:sz="8" w:space="0" w:color="000000"/>
              <w:bottom w:val="single" w:sz="8" w:space="0" w:color="000000"/>
              <w:right w:val="single" w:sz="8" w:space="0" w:color="000000"/>
            </w:tcBorders>
          </w:tcPr>
          <w:p w14:paraId="7100E314" w14:textId="77777777" w:rsidR="00E61491" w:rsidRPr="00FF522C" w:rsidRDefault="006A5801">
            <w:pPr>
              <w:spacing w:after="0" w:line="259" w:lineRule="auto"/>
              <w:ind w:left="0" w:firstLine="0"/>
              <w:jc w:val="left"/>
              <w:rPr>
                <w:lang w:val="hu-HU"/>
              </w:rPr>
            </w:pPr>
            <w:r w:rsidRPr="00FF522C">
              <w:rPr>
                <w:lang w:val="hu-HU"/>
              </w:rPr>
              <w:t xml:space="preserve">Havi </w:t>
            </w:r>
          </w:p>
        </w:tc>
        <w:tc>
          <w:tcPr>
            <w:tcW w:w="4043" w:type="dxa"/>
            <w:tcBorders>
              <w:top w:val="single" w:sz="12" w:space="0" w:color="000000"/>
              <w:left w:val="single" w:sz="8" w:space="0" w:color="000000"/>
              <w:bottom w:val="single" w:sz="8" w:space="0" w:color="000000"/>
              <w:right w:val="single" w:sz="12" w:space="0" w:color="000000"/>
            </w:tcBorders>
          </w:tcPr>
          <w:p w14:paraId="4A14714C" w14:textId="77777777" w:rsidR="00E61491" w:rsidRPr="00FF522C" w:rsidRDefault="006A5801">
            <w:pPr>
              <w:spacing w:after="0" w:line="259" w:lineRule="auto"/>
              <w:ind w:left="2" w:right="55" w:firstLine="0"/>
              <w:rPr>
                <w:lang w:val="hu-HU"/>
              </w:rPr>
            </w:pPr>
            <w:r w:rsidRPr="00FF522C">
              <w:rPr>
                <w:lang w:val="hu-HU"/>
              </w:rPr>
              <w:t xml:space="preserve">A díjak függnek a sebességtől, a hozzáférési opciótól, az elhelyezkedéstől és attól, hogy az egyes hozzáférések védettek-e vagy sem. </w:t>
            </w:r>
          </w:p>
        </w:tc>
      </w:tr>
      <w:tr w:rsidR="00E61491" w:rsidRPr="00FF522C" w14:paraId="708F4A29" w14:textId="77777777">
        <w:trPr>
          <w:trHeight w:val="646"/>
        </w:trPr>
        <w:tc>
          <w:tcPr>
            <w:tcW w:w="1364" w:type="dxa"/>
            <w:tcBorders>
              <w:top w:val="single" w:sz="8" w:space="0" w:color="000000"/>
              <w:left w:val="single" w:sz="12" w:space="0" w:color="000000"/>
              <w:bottom w:val="single" w:sz="8" w:space="0" w:color="000000"/>
              <w:right w:val="single" w:sz="8" w:space="0" w:color="000000"/>
            </w:tcBorders>
          </w:tcPr>
          <w:p w14:paraId="1DEF5E61" w14:textId="77777777" w:rsidR="00E61491" w:rsidRPr="00FF522C" w:rsidRDefault="006A5801">
            <w:pPr>
              <w:tabs>
                <w:tab w:val="right" w:pos="1204"/>
              </w:tabs>
              <w:spacing w:after="0" w:line="259" w:lineRule="auto"/>
              <w:ind w:left="0" w:firstLine="0"/>
              <w:jc w:val="left"/>
              <w:rPr>
                <w:lang w:val="hu-HU"/>
              </w:rPr>
            </w:pPr>
            <w:r w:rsidRPr="00FF522C">
              <w:rPr>
                <w:lang w:val="hu-HU"/>
              </w:rPr>
              <w:t xml:space="preserve">DSL </w:t>
            </w:r>
            <w:r w:rsidRPr="00FF522C">
              <w:rPr>
                <w:lang w:val="hu-HU"/>
              </w:rPr>
              <w:tab/>
              <w:t xml:space="preserve">helyi </w:t>
            </w:r>
          </w:p>
          <w:p w14:paraId="030481BD" w14:textId="77777777" w:rsidR="00E61491" w:rsidRPr="00FF522C" w:rsidRDefault="006A5801">
            <w:pPr>
              <w:spacing w:after="0" w:line="259" w:lineRule="auto"/>
              <w:ind w:left="0" w:firstLine="0"/>
              <w:jc w:val="left"/>
              <w:rPr>
                <w:lang w:val="hu-HU"/>
              </w:rPr>
            </w:pPr>
            <w:r w:rsidRPr="00FF522C">
              <w:rPr>
                <w:lang w:val="hu-HU"/>
              </w:rPr>
              <w:t xml:space="preserve">hurok </w:t>
            </w:r>
          </w:p>
        </w:tc>
        <w:tc>
          <w:tcPr>
            <w:tcW w:w="1618" w:type="dxa"/>
            <w:tcBorders>
              <w:top w:val="single" w:sz="8" w:space="0" w:color="000000"/>
              <w:left w:val="single" w:sz="8" w:space="0" w:color="000000"/>
              <w:bottom w:val="single" w:sz="8" w:space="0" w:color="000000"/>
              <w:right w:val="single" w:sz="8" w:space="0" w:color="000000"/>
            </w:tcBorders>
          </w:tcPr>
          <w:p w14:paraId="5EF1E29C" w14:textId="77777777" w:rsidR="00E61491" w:rsidRPr="00FF522C" w:rsidRDefault="006A5801">
            <w:pPr>
              <w:spacing w:after="0" w:line="259" w:lineRule="auto"/>
              <w:ind w:left="2" w:firstLine="0"/>
              <w:jc w:val="left"/>
              <w:rPr>
                <w:lang w:val="hu-HU"/>
              </w:rPr>
            </w:pPr>
            <w:r w:rsidRPr="00FF522C">
              <w:rPr>
                <w:lang w:val="hu-HU"/>
              </w:rPr>
              <w:t xml:space="preserve">Beszerelés / eltávolítás </w:t>
            </w:r>
          </w:p>
        </w:tc>
        <w:tc>
          <w:tcPr>
            <w:tcW w:w="1625" w:type="dxa"/>
            <w:tcBorders>
              <w:top w:val="single" w:sz="8" w:space="0" w:color="000000"/>
              <w:left w:val="single" w:sz="8" w:space="0" w:color="000000"/>
              <w:bottom w:val="single" w:sz="8" w:space="0" w:color="000000"/>
              <w:right w:val="single" w:sz="8" w:space="0" w:color="000000"/>
            </w:tcBorders>
          </w:tcPr>
          <w:p w14:paraId="008F684C" w14:textId="77777777" w:rsidR="00E61491" w:rsidRPr="00FF522C" w:rsidRDefault="006A5801">
            <w:pPr>
              <w:spacing w:after="0" w:line="259" w:lineRule="auto"/>
              <w:ind w:left="0" w:firstLine="0"/>
              <w:jc w:val="left"/>
              <w:rPr>
                <w:lang w:val="hu-HU"/>
              </w:rPr>
            </w:pPr>
            <w:r w:rsidRPr="00FF522C">
              <w:rPr>
                <w:lang w:val="hu-HU"/>
              </w:rPr>
              <w:t xml:space="preserve">Havi </w:t>
            </w:r>
          </w:p>
        </w:tc>
        <w:tc>
          <w:tcPr>
            <w:tcW w:w="4043" w:type="dxa"/>
            <w:tcBorders>
              <w:top w:val="single" w:sz="8" w:space="0" w:color="000000"/>
              <w:left w:val="single" w:sz="8" w:space="0" w:color="000000"/>
              <w:bottom w:val="single" w:sz="8" w:space="0" w:color="000000"/>
              <w:right w:val="single" w:sz="12" w:space="0" w:color="000000"/>
            </w:tcBorders>
          </w:tcPr>
          <w:p w14:paraId="18A0EC20" w14:textId="77777777" w:rsidR="00E61491" w:rsidRPr="00FF522C" w:rsidRDefault="006A5801">
            <w:pPr>
              <w:spacing w:after="0" w:line="259" w:lineRule="auto"/>
              <w:ind w:left="2" w:firstLine="0"/>
              <w:jc w:val="left"/>
              <w:rPr>
                <w:lang w:val="hu-HU"/>
              </w:rPr>
            </w:pPr>
            <w:r w:rsidRPr="00FF522C">
              <w:rPr>
                <w:lang w:val="hu-HU"/>
              </w:rPr>
              <w:t xml:space="preserve">BT által biztosított DSL helyi hurok </w:t>
            </w:r>
          </w:p>
        </w:tc>
      </w:tr>
      <w:tr w:rsidR="00E61491" w:rsidRPr="00FF522C" w14:paraId="1DB6E7B8" w14:textId="77777777">
        <w:trPr>
          <w:trHeight w:val="1152"/>
        </w:trPr>
        <w:tc>
          <w:tcPr>
            <w:tcW w:w="1364" w:type="dxa"/>
            <w:tcBorders>
              <w:top w:val="single" w:sz="8" w:space="0" w:color="000000"/>
              <w:left w:val="single" w:sz="12" w:space="0" w:color="000000"/>
              <w:bottom w:val="single" w:sz="8" w:space="0" w:color="000000"/>
              <w:right w:val="single" w:sz="8" w:space="0" w:color="000000"/>
            </w:tcBorders>
          </w:tcPr>
          <w:p w14:paraId="441CF7A0" w14:textId="77777777" w:rsidR="00E61491" w:rsidRPr="00FF522C" w:rsidRDefault="006A5801">
            <w:pPr>
              <w:spacing w:after="0" w:line="259" w:lineRule="auto"/>
              <w:ind w:left="0" w:firstLine="0"/>
              <w:jc w:val="left"/>
              <w:rPr>
                <w:lang w:val="hu-HU"/>
              </w:rPr>
            </w:pPr>
            <w:r w:rsidRPr="00FF522C">
              <w:rPr>
                <w:lang w:val="hu-HU"/>
              </w:rPr>
              <w:t xml:space="preserve">Port </w:t>
            </w:r>
          </w:p>
        </w:tc>
        <w:tc>
          <w:tcPr>
            <w:tcW w:w="1618" w:type="dxa"/>
            <w:tcBorders>
              <w:top w:val="single" w:sz="8" w:space="0" w:color="000000"/>
              <w:left w:val="single" w:sz="8" w:space="0" w:color="000000"/>
              <w:bottom w:val="single" w:sz="8" w:space="0" w:color="000000"/>
              <w:right w:val="single" w:sz="8" w:space="0" w:color="000000"/>
            </w:tcBorders>
          </w:tcPr>
          <w:p w14:paraId="26548693" w14:textId="77777777" w:rsidR="00E61491" w:rsidRPr="00FF522C" w:rsidRDefault="006A5801">
            <w:pPr>
              <w:spacing w:after="0" w:line="259" w:lineRule="auto"/>
              <w:ind w:left="2" w:firstLine="0"/>
              <w:jc w:val="left"/>
              <w:rPr>
                <w:lang w:val="hu-HU"/>
              </w:rPr>
            </w:pPr>
            <w:r w:rsidRPr="00FF522C">
              <w:rPr>
                <w:lang w:val="hu-HU"/>
              </w:rPr>
              <w:t xml:space="preserve">Beszerelés / eltávolítás </w:t>
            </w:r>
          </w:p>
        </w:tc>
        <w:tc>
          <w:tcPr>
            <w:tcW w:w="1625" w:type="dxa"/>
            <w:tcBorders>
              <w:top w:val="single" w:sz="8" w:space="0" w:color="000000"/>
              <w:left w:val="single" w:sz="8" w:space="0" w:color="000000"/>
              <w:bottom w:val="single" w:sz="8" w:space="0" w:color="000000"/>
              <w:right w:val="single" w:sz="8" w:space="0" w:color="000000"/>
            </w:tcBorders>
          </w:tcPr>
          <w:p w14:paraId="13BB79E4" w14:textId="77777777" w:rsidR="00E61491" w:rsidRPr="00FF522C" w:rsidRDefault="006A5801">
            <w:pPr>
              <w:spacing w:after="0" w:line="259" w:lineRule="auto"/>
              <w:ind w:left="0" w:firstLine="0"/>
              <w:jc w:val="left"/>
              <w:rPr>
                <w:lang w:val="hu-HU"/>
              </w:rPr>
            </w:pPr>
            <w:r w:rsidRPr="00FF522C">
              <w:rPr>
                <w:lang w:val="hu-HU"/>
              </w:rPr>
              <w:t xml:space="preserve">Havi </w:t>
            </w:r>
          </w:p>
        </w:tc>
        <w:tc>
          <w:tcPr>
            <w:tcW w:w="4043" w:type="dxa"/>
            <w:tcBorders>
              <w:top w:val="single" w:sz="8" w:space="0" w:color="000000"/>
              <w:left w:val="single" w:sz="8" w:space="0" w:color="000000"/>
              <w:bottom w:val="single" w:sz="8" w:space="0" w:color="000000"/>
              <w:right w:val="single" w:sz="12" w:space="0" w:color="000000"/>
            </w:tcBorders>
          </w:tcPr>
          <w:p w14:paraId="1A3FD40E" w14:textId="77777777" w:rsidR="00E61491" w:rsidRPr="00FF522C" w:rsidRDefault="006A5801">
            <w:pPr>
              <w:spacing w:after="0" w:line="259" w:lineRule="auto"/>
              <w:ind w:left="2" w:right="55" w:firstLine="0"/>
              <w:rPr>
                <w:lang w:val="hu-HU"/>
              </w:rPr>
            </w:pPr>
            <w:r w:rsidRPr="00FF522C">
              <w:rPr>
                <w:lang w:val="hu-HU"/>
              </w:rPr>
              <w:t xml:space="preserve">A díjak függnek a sebességtől, a szolgáltatási osztálytól, az elhelyezkedéstől és az (elsődleges vagy másodlagos) hibatűrő képességtől. </w:t>
            </w:r>
          </w:p>
        </w:tc>
      </w:tr>
      <w:tr w:rsidR="00E61491" w:rsidRPr="00FF522C" w14:paraId="46FE5609" w14:textId="77777777">
        <w:trPr>
          <w:trHeight w:val="1152"/>
        </w:trPr>
        <w:tc>
          <w:tcPr>
            <w:tcW w:w="1364" w:type="dxa"/>
            <w:tcBorders>
              <w:top w:val="single" w:sz="8" w:space="0" w:color="000000"/>
              <w:left w:val="single" w:sz="12" w:space="0" w:color="000000"/>
              <w:bottom w:val="single" w:sz="8" w:space="0" w:color="000000"/>
              <w:right w:val="single" w:sz="8" w:space="0" w:color="000000"/>
            </w:tcBorders>
          </w:tcPr>
          <w:p w14:paraId="0CE42E07" w14:textId="77777777" w:rsidR="00E61491" w:rsidRPr="00FF522C" w:rsidRDefault="006A5801">
            <w:pPr>
              <w:spacing w:after="0" w:line="259" w:lineRule="auto"/>
              <w:ind w:left="0" w:firstLine="0"/>
              <w:jc w:val="left"/>
              <w:rPr>
                <w:lang w:val="hu-HU"/>
              </w:rPr>
            </w:pPr>
            <w:r w:rsidRPr="00FF522C">
              <w:rPr>
                <w:lang w:val="hu-HU"/>
              </w:rPr>
              <w:t xml:space="preserve">BT berendezés (menedzselt routerek) </w:t>
            </w:r>
          </w:p>
        </w:tc>
        <w:tc>
          <w:tcPr>
            <w:tcW w:w="1618" w:type="dxa"/>
            <w:tcBorders>
              <w:top w:val="single" w:sz="8" w:space="0" w:color="000000"/>
              <w:left w:val="single" w:sz="8" w:space="0" w:color="000000"/>
              <w:bottom w:val="single" w:sz="8" w:space="0" w:color="000000"/>
              <w:right w:val="single" w:sz="8" w:space="0" w:color="000000"/>
            </w:tcBorders>
          </w:tcPr>
          <w:p w14:paraId="28C66E27" w14:textId="77777777" w:rsidR="00E61491" w:rsidRPr="00FF522C" w:rsidRDefault="006A5801">
            <w:pPr>
              <w:spacing w:after="0" w:line="259" w:lineRule="auto"/>
              <w:ind w:left="2" w:firstLine="0"/>
              <w:jc w:val="left"/>
              <w:rPr>
                <w:lang w:val="hu-HU"/>
              </w:rPr>
            </w:pPr>
            <w:r w:rsidRPr="00FF522C">
              <w:rPr>
                <w:lang w:val="hu-HU"/>
              </w:rPr>
              <w:t xml:space="preserve">Beszerelés / eltávolítás frissítés </w:t>
            </w:r>
          </w:p>
        </w:tc>
        <w:tc>
          <w:tcPr>
            <w:tcW w:w="1625" w:type="dxa"/>
            <w:tcBorders>
              <w:top w:val="single" w:sz="8" w:space="0" w:color="000000"/>
              <w:left w:val="single" w:sz="8" w:space="0" w:color="000000"/>
              <w:bottom w:val="single" w:sz="8" w:space="0" w:color="000000"/>
              <w:right w:val="single" w:sz="8" w:space="0" w:color="000000"/>
            </w:tcBorders>
          </w:tcPr>
          <w:p w14:paraId="5F7C9D11" w14:textId="77777777" w:rsidR="00E61491" w:rsidRPr="00FF522C" w:rsidRDefault="006A5801">
            <w:pPr>
              <w:spacing w:after="98" w:line="259" w:lineRule="auto"/>
              <w:ind w:left="0" w:firstLine="0"/>
              <w:jc w:val="left"/>
              <w:rPr>
                <w:lang w:val="hu-HU"/>
              </w:rPr>
            </w:pPr>
            <w:r w:rsidRPr="00FF522C">
              <w:rPr>
                <w:lang w:val="hu-HU"/>
              </w:rPr>
              <w:t xml:space="preserve">Havi </w:t>
            </w:r>
          </w:p>
          <w:p w14:paraId="4AA27948" w14:textId="77777777" w:rsidR="00E61491" w:rsidRPr="00FF522C" w:rsidRDefault="006A5801">
            <w:pPr>
              <w:spacing w:after="0" w:line="259" w:lineRule="auto"/>
              <w:ind w:left="0" w:firstLine="0"/>
              <w:jc w:val="left"/>
              <w:rPr>
                <w:lang w:val="hu-HU"/>
              </w:rPr>
            </w:pPr>
            <w:r w:rsidRPr="00FF522C">
              <w:rPr>
                <w:lang w:val="hu-HU"/>
              </w:rPr>
              <w:t xml:space="preserve"> </w:t>
            </w:r>
          </w:p>
        </w:tc>
        <w:tc>
          <w:tcPr>
            <w:tcW w:w="4043" w:type="dxa"/>
            <w:tcBorders>
              <w:top w:val="single" w:sz="8" w:space="0" w:color="000000"/>
              <w:left w:val="single" w:sz="8" w:space="0" w:color="000000"/>
              <w:bottom w:val="single" w:sz="8" w:space="0" w:color="000000"/>
              <w:right w:val="single" w:sz="12" w:space="0" w:color="000000"/>
            </w:tcBorders>
          </w:tcPr>
          <w:p w14:paraId="56138C68" w14:textId="77777777" w:rsidR="00E61491" w:rsidRPr="00FF522C" w:rsidRDefault="006A5801">
            <w:pPr>
              <w:spacing w:after="0" w:line="259" w:lineRule="auto"/>
              <w:ind w:left="2" w:right="59" w:firstLine="0"/>
              <w:rPr>
                <w:lang w:val="hu-HU"/>
              </w:rPr>
            </w:pPr>
            <w:r w:rsidRPr="00FF522C">
              <w:rPr>
                <w:lang w:val="hu-HU"/>
              </w:rPr>
              <w:t xml:space="preserve">A díjak függnek a berendezés típusától, a kártyáktól, az elhelyezkedéstől és a megrendelt karbantartási és menedzselési opcióktól. </w:t>
            </w:r>
          </w:p>
        </w:tc>
      </w:tr>
      <w:tr w:rsidR="00E61491" w:rsidRPr="00FF522C" w14:paraId="0AB22AB2" w14:textId="77777777">
        <w:trPr>
          <w:trHeight w:val="1911"/>
        </w:trPr>
        <w:tc>
          <w:tcPr>
            <w:tcW w:w="1364" w:type="dxa"/>
            <w:tcBorders>
              <w:top w:val="single" w:sz="8" w:space="0" w:color="000000"/>
              <w:left w:val="single" w:sz="12" w:space="0" w:color="000000"/>
              <w:bottom w:val="single" w:sz="8" w:space="0" w:color="000000"/>
              <w:right w:val="single" w:sz="8" w:space="0" w:color="000000"/>
            </w:tcBorders>
          </w:tcPr>
          <w:p w14:paraId="26377276" w14:textId="77777777" w:rsidR="00E61491" w:rsidRPr="00FF522C" w:rsidRDefault="006A5801">
            <w:pPr>
              <w:spacing w:after="2" w:line="237" w:lineRule="auto"/>
              <w:ind w:left="0" w:firstLine="0"/>
              <w:jc w:val="left"/>
              <w:rPr>
                <w:lang w:val="hu-HU"/>
              </w:rPr>
            </w:pPr>
            <w:r w:rsidRPr="00FF522C">
              <w:rPr>
                <w:lang w:val="hu-HU"/>
              </w:rPr>
              <w:lastRenderedPageBreak/>
              <w:t xml:space="preserve">Egy hozzáférésen </w:t>
            </w:r>
          </w:p>
          <w:p w14:paraId="382ECE84" w14:textId="77777777" w:rsidR="00E61491" w:rsidRPr="00FF522C" w:rsidRDefault="006A5801">
            <w:pPr>
              <w:spacing w:after="0" w:line="259" w:lineRule="auto"/>
              <w:ind w:left="0" w:firstLine="0"/>
              <w:jc w:val="left"/>
              <w:rPr>
                <w:lang w:val="hu-HU"/>
              </w:rPr>
            </w:pPr>
            <w:r w:rsidRPr="00FF522C">
              <w:rPr>
                <w:lang w:val="hu-HU"/>
              </w:rPr>
              <w:t xml:space="preserve">többszörös </w:t>
            </w:r>
          </w:p>
          <w:p w14:paraId="76B579E3" w14:textId="77777777" w:rsidR="00E61491" w:rsidRPr="00FF522C" w:rsidRDefault="006A5801">
            <w:pPr>
              <w:spacing w:after="0" w:line="259" w:lineRule="auto"/>
              <w:ind w:left="0" w:firstLine="0"/>
              <w:jc w:val="left"/>
              <w:rPr>
                <w:lang w:val="hu-HU"/>
              </w:rPr>
            </w:pPr>
            <w:r w:rsidRPr="00FF522C">
              <w:rPr>
                <w:lang w:val="hu-HU"/>
              </w:rPr>
              <w:t xml:space="preserve">VNP (ideértve </w:t>
            </w:r>
            <w:r w:rsidRPr="00FF522C">
              <w:rPr>
                <w:lang w:val="hu-HU"/>
              </w:rPr>
              <w:tab/>
              <w:t xml:space="preserve">a megosztott hozzáférést) </w:t>
            </w:r>
          </w:p>
        </w:tc>
        <w:tc>
          <w:tcPr>
            <w:tcW w:w="1618" w:type="dxa"/>
            <w:tcBorders>
              <w:top w:val="single" w:sz="8" w:space="0" w:color="000000"/>
              <w:left w:val="single" w:sz="8" w:space="0" w:color="000000"/>
              <w:bottom w:val="single" w:sz="8" w:space="0" w:color="000000"/>
              <w:right w:val="single" w:sz="8" w:space="0" w:color="000000"/>
            </w:tcBorders>
          </w:tcPr>
          <w:p w14:paraId="2B11F4CC" w14:textId="77777777" w:rsidR="00E61491" w:rsidRPr="00FF522C" w:rsidRDefault="006A5801">
            <w:pPr>
              <w:spacing w:after="0" w:line="259" w:lineRule="auto"/>
              <w:ind w:left="2" w:firstLine="0"/>
              <w:jc w:val="left"/>
              <w:rPr>
                <w:lang w:val="hu-HU"/>
              </w:rPr>
            </w:pPr>
            <w:r w:rsidRPr="00FF522C">
              <w:rPr>
                <w:lang w:val="hu-HU"/>
              </w:rPr>
              <w:t xml:space="preserve">Beszerelés / eltávolítás </w:t>
            </w:r>
          </w:p>
        </w:tc>
        <w:tc>
          <w:tcPr>
            <w:tcW w:w="1625" w:type="dxa"/>
            <w:tcBorders>
              <w:top w:val="single" w:sz="8" w:space="0" w:color="000000"/>
              <w:left w:val="single" w:sz="8" w:space="0" w:color="000000"/>
              <w:bottom w:val="single" w:sz="8" w:space="0" w:color="000000"/>
              <w:right w:val="single" w:sz="8" w:space="0" w:color="000000"/>
            </w:tcBorders>
          </w:tcPr>
          <w:p w14:paraId="6AE90F59" w14:textId="77777777" w:rsidR="00E61491" w:rsidRPr="00FF522C" w:rsidRDefault="006A5801">
            <w:pPr>
              <w:spacing w:after="0" w:line="259" w:lineRule="auto"/>
              <w:ind w:left="0" w:firstLine="0"/>
              <w:jc w:val="left"/>
              <w:rPr>
                <w:lang w:val="hu-HU"/>
              </w:rPr>
            </w:pPr>
            <w:r w:rsidRPr="00FF522C">
              <w:rPr>
                <w:lang w:val="hu-HU"/>
              </w:rPr>
              <w:t xml:space="preserve">Havi </w:t>
            </w:r>
          </w:p>
        </w:tc>
        <w:tc>
          <w:tcPr>
            <w:tcW w:w="4043" w:type="dxa"/>
            <w:tcBorders>
              <w:top w:val="single" w:sz="8" w:space="0" w:color="000000"/>
              <w:left w:val="single" w:sz="8" w:space="0" w:color="000000"/>
              <w:bottom w:val="single" w:sz="8" w:space="0" w:color="000000"/>
              <w:right w:val="single" w:sz="12" w:space="0" w:color="000000"/>
            </w:tcBorders>
          </w:tcPr>
          <w:p w14:paraId="09FEAFFD" w14:textId="77777777" w:rsidR="00E61491" w:rsidRPr="00FF522C" w:rsidRDefault="006A5801">
            <w:pPr>
              <w:spacing w:after="0" w:line="259" w:lineRule="auto"/>
              <w:ind w:left="2" w:firstLine="0"/>
              <w:rPr>
                <w:lang w:val="hu-HU"/>
              </w:rPr>
            </w:pPr>
            <w:r w:rsidRPr="00FF522C">
              <w:rPr>
                <w:lang w:val="hu-HU"/>
              </w:rPr>
              <w:t xml:space="preserve">A díj az elsődlegestől eltérő valamennyi VPN-re vonatkozik. </w:t>
            </w:r>
          </w:p>
        </w:tc>
      </w:tr>
    </w:tbl>
    <w:p w14:paraId="701CA176" w14:textId="77777777" w:rsidR="00E61491" w:rsidRPr="00FF522C" w:rsidRDefault="006A5801">
      <w:pPr>
        <w:spacing w:after="218" w:line="259" w:lineRule="auto"/>
        <w:ind w:left="0" w:firstLine="0"/>
        <w:jc w:val="left"/>
        <w:rPr>
          <w:lang w:val="hu-HU"/>
        </w:rPr>
      </w:pPr>
      <w:r w:rsidRPr="00FF522C">
        <w:rPr>
          <w:lang w:val="hu-HU"/>
        </w:rPr>
        <w:t xml:space="preserve"> </w:t>
      </w:r>
    </w:p>
    <w:p w14:paraId="156B31EB" w14:textId="77777777" w:rsidR="00E61491" w:rsidRPr="00FF522C" w:rsidRDefault="006A5801">
      <w:pPr>
        <w:spacing w:after="268"/>
        <w:ind w:left="910"/>
        <w:rPr>
          <w:lang w:val="hu-HU"/>
        </w:rPr>
      </w:pPr>
      <w:r w:rsidRPr="00FF522C">
        <w:rPr>
          <w:lang w:val="hu-HU"/>
        </w:rPr>
        <w:t xml:space="preserve">Az Előfizető az Egyedi Előfizetői Szerződésben részletezettek szerint szolgáltatáscsomagokat is rendelhet. </w:t>
      </w:r>
    </w:p>
    <w:p w14:paraId="4C66B633" w14:textId="58483F6A" w:rsidR="00E61491" w:rsidRPr="00FF522C" w:rsidRDefault="006A5801">
      <w:pPr>
        <w:ind w:left="837" w:hanging="852"/>
        <w:rPr>
          <w:lang w:val="hu-HU"/>
        </w:rPr>
      </w:pPr>
      <w:r w:rsidRPr="00FF522C">
        <w:rPr>
          <w:lang w:val="hu-HU"/>
        </w:rPr>
        <w:t xml:space="preserve">3.4 </w:t>
      </w:r>
      <w:r w:rsidR="007A40EF" w:rsidRPr="00FF522C">
        <w:rPr>
          <w:lang w:val="hu-HU"/>
        </w:rPr>
        <w:t xml:space="preserve">       </w:t>
      </w:r>
      <w:r w:rsidRPr="00FF522C">
        <w:rPr>
          <w:lang w:val="hu-HU"/>
        </w:rPr>
        <w:t xml:space="preserve">Szolgáltató az </w:t>
      </w:r>
      <w:r w:rsidR="00AB3DAD" w:rsidRPr="00FF522C">
        <w:rPr>
          <w:lang w:val="hu-HU"/>
        </w:rPr>
        <w:t>Eht.</w:t>
      </w:r>
      <w:r w:rsidRPr="00FF522C">
        <w:rPr>
          <w:lang w:val="hu-HU"/>
        </w:rPr>
        <w:t xml:space="preserve"> 128. § (4) alapján nem számolhat fel külön díjat a szolgáltatás nyújtásával szükségképpen együttjáró, vagy ahhoz szorosan kapcsolódó, a szokásos mértéket meg nem haladó költségű szolgáltatási elem címén. Különösen nem számítható fel külön díj számla kiállításáért a számla formátumától, illetve a számla befizetéséért a befizetés módjától függetlenül. </w:t>
      </w:r>
    </w:p>
    <w:p w14:paraId="5B6502E4" w14:textId="77777777" w:rsidR="007A40EF" w:rsidRPr="00FF522C" w:rsidRDefault="007A40EF">
      <w:pPr>
        <w:ind w:left="837" w:hanging="852"/>
        <w:rPr>
          <w:lang w:val="hu-HU"/>
        </w:rPr>
      </w:pPr>
    </w:p>
    <w:p w14:paraId="1B68945A" w14:textId="77777777" w:rsidR="00E61491" w:rsidRPr="00FF522C" w:rsidRDefault="006A5801">
      <w:pPr>
        <w:pStyle w:val="Heading2"/>
        <w:tabs>
          <w:tab w:val="center" w:pos="2347"/>
        </w:tabs>
        <w:spacing w:after="210"/>
        <w:ind w:left="-15" w:firstLine="0"/>
        <w:rPr>
          <w:lang w:val="hu-HU"/>
        </w:rPr>
      </w:pPr>
      <w:bookmarkStart w:id="5" w:name="_Toc59116790"/>
      <w:r w:rsidRPr="00FF522C">
        <w:rPr>
          <w:lang w:val="hu-HU"/>
        </w:rPr>
        <w:t>4.</w:t>
      </w:r>
      <w:r w:rsidRPr="00FF522C">
        <w:rPr>
          <w:rFonts w:ascii="Arial" w:eastAsia="Arial" w:hAnsi="Arial" w:cs="Arial"/>
          <w:lang w:val="hu-HU"/>
        </w:rPr>
        <w:t xml:space="preserve"> </w:t>
      </w:r>
      <w:r w:rsidRPr="00FF522C">
        <w:rPr>
          <w:rFonts w:ascii="Arial" w:eastAsia="Arial" w:hAnsi="Arial" w:cs="Arial"/>
          <w:lang w:val="hu-HU"/>
        </w:rPr>
        <w:tab/>
      </w:r>
      <w:r w:rsidRPr="00FF522C">
        <w:rPr>
          <w:lang w:val="hu-HU"/>
        </w:rPr>
        <w:t>A Felek jogai és kötelezettségei</w:t>
      </w:r>
      <w:bookmarkEnd w:id="5"/>
      <w:r w:rsidRPr="00FF522C">
        <w:rPr>
          <w:lang w:val="hu-HU"/>
        </w:rPr>
        <w:t xml:space="preserve">  </w:t>
      </w:r>
    </w:p>
    <w:p w14:paraId="161001A9" w14:textId="66B5B00E" w:rsidR="00E61491" w:rsidRPr="00FF522C" w:rsidRDefault="006A5801">
      <w:pPr>
        <w:spacing w:after="275"/>
        <w:ind w:left="910"/>
        <w:rPr>
          <w:lang w:val="hu-HU"/>
        </w:rPr>
      </w:pPr>
      <w:r w:rsidRPr="00FF522C">
        <w:rPr>
          <w:lang w:val="hu-HU"/>
        </w:rPr>
        <w:t>Az egyes Felek jogait és kötelezettségeit részletesebben az Egyedi Előfizetői Szerződés, különösen annak 3. pontja (</w:t>
      </w:r>
      <w:r w:rsidRPr="00FF522C">
        <w:rPr>
          <w:i/>
          <w:lang w:val="hu-HU"/>
        </w:rPr>
        <w:t>A</w:t>
      </w:r>
      <w:r w:rsidRPr="00FF522C">
        <w:rPr>
          <w:lang w:val="hu-HU"/>
        </w:rPr>
        <w:t xml:space="preserve"> </w:t>
      </w:r>
      <w:r w:rsidRPr="00FF522C">
        <w:rPr>
          <w:i/>
          <w:lang w:val="hu-HU"/>
        </w:rPr>
        <w:t>BT kötelezettségei</w:t>
      </w:r>
      <w:r w:rsidRPr="00FF522C">
        <w:rPr>
          <w:lang w:val="hu-HU"/>
        </w:rPr>
        <w:t>) és 4. pontja (</w:t>
      </w:r>
      <w:r w:rsidRPr="00FF522C">
        <w:rPr>
          <w:i/>
          <w:lang w:val="hu-HU"/>
        </w:rPr>
        <w:t>Az Előfizető kötelezettségei</w:t>
      </w:r>
      <w:r w:rsidRPr="00FF522C">
        <w:rPr>
          <w:lang w:val="hu-HU"/>
        </w:rPr>
        <w:t xml:space="preserve">) tartalmazza. A Szolgáltató az Előfizetőtől az Eht. 137. § (1) (c) bekezdése szerint és a Rendelet </w:t>
      </w:r>
      <w:r w:rsidR="00AB3DAD" w:rsidRPr="00FF522C">
        <w:rPr>
          <w:lang w:val="hu-HU"/>
        </w:rPr>
        <w:t>17</w:t>
      </w:r>
      <w:r w:rsidRPr="00FF522C">
        <w:rPr>
          <w:lang w:val="hu-HU"/>
        </w:rPr>
        <w:t xml:space="preserve">. § (3) bekezdése szerint a jelen ÁSZF-ben vagyoni biztosítékot nem kér. Ezenkívül a Szolgáltató az ÁSZF-ben az Eht. 137. § (1) (d) bekezdése szerint nem szab meg igénybevételi korlátot.  </w:t>
      </w:r>
    </w:p>
    <w:p w14:paraId="7F1C7660" w14:textId="77777777" w:rsidR="00E61491" w:rsidRPr="00FF522C" w:rsidRDefault="006A5801">
      <w:pPr>
        <w:pStyle w:val="Heading2"/>
        <w:tabs>
          <w:tab w:val="center" w:pos="2453"/>
        </w:tabs>
        <w:ind w:left="-15" w:firstLine="0"/>
        <w:rPr>
          <w:lang w:val="hu-HU"/>
        </w:rPr>
      </w:pPr>
      <w:bookmarkStart w:id="6" w:name="_Toc59116791"/>
      <w:r w:rsidRPr="00FF522C">
        <w:rPr>
          <w:lang w:val="hu-HU"/>
        </w:rPr>
        <w:t>5.</w:t>
      </w:r>
      <w:r w:rsidRPr="00FF522C">
        <w:rPr>
          <w:rFonts w:ascii="Arial" w:eastAsia="Arial" w:hAnsi="Arial" w:cs="Arial"/>
          <w:lang w:val="hu-HU"/>
        </w:rPr>
        <w:t xml:space="preserve"> </w:t>
      </w:r>
      <w:r w:rsidRPr="00FF522C">
        <w:rPr>
          <w:rFonts w:ascii="Arial" w:eastAsia="Arial" w:hAnsi="Arial" w:cs="Arial"/>
          <w:lang w:val="hu-HU"/>
        </w:rPr>
        <w:tab/>
      </w:r>
      <w:r w:rsidRPr="00FF522C">
        <w:rPr>
          <w:lang w:val="hu-HU"/>
        </w:rPr>
        <w:t>Ügyfélkapcsolat és panaszkezelés</w:t>
      </w:r>
      <w:bookmarkEnd w:id="6"/>
      <w:r w:rsidRPr="00FF522C">
        <w:rPr>
          <w:lang w:val="hu-HU"/>
        </w:rPr>
        <w:t xml:space="preserve">  </w:t>
      </w:r>
    </w:p>
    <w:p w14:paraId="01F633BF" w14:textId="66331466" w:rsidR="00E61491" w:rsidRPr="00FF522C" w:rsidRDefault="006A5801">
      <w:pPr>
        <w:spacing w:after="269"/>
        <w:ind w:left="885" w:hanging="900"/>
        <w:rPr>
          <w:lang w:val="hu-HU"/>
        </w:rPr>
      </w:pPr>
      <w:r w:rsidRPr="00FF522C">
        <w:rPr>
          <w:lang w:val="hu-HU"/>
        </w:rPr>
        <w:t xml:space="preserve">5.1 </w:t>
      </w:r>
      <w:r w:rsidR="007A40EF" w:rsidRPr="00FF522C">
        <w:rPr>
          <w:lang w:val="hu-HU"/>
        </w:rPr>
        <w:t xml:space="preserve">          </w:t>
      </w:r>
      <w:r w:rsidR="007A40EF" w:rsidRPr="00FF522C">
        <w:rPr>
          <w:lang w:val="hu-HU"/>
        </w:rPr>
        <w:tab/>
      </w:r>
      <w:r w:rsidRPr="00FF522C">
        <w:rPr>
          <w:lang w:val="hu-HU"/>
        </w:rPr>
        <w:t>A BT kijelölt kontaktszemélyeinek elérhetőségét („</w:t>
      </w:r>
      <w:r w:rsidRPr="00FF522C">
        <w:rPr>
          <w:b/>
          <w:lang w:val="hu-HU"/>
        </w:rPr>
        <w:t>Ügyfélszolgálat</w:t>
      </w:r>
      <w:r w:rsidRPr="00FF522C">
        <w:rPr>
          <w:lang w:val="hu-HU"/>
        </w:rPr>
        <w:t xml:space="preserve">”) megadja, melyet az Előfizető hibabejelentés és Szolgáltatásra vonatkozó kérdései és panaszai bejelentése céljából a fenti 1. pontban meghatározott elérhetőségeken igénybe vehet.  </w:t>
      </w:r>
    </w:p>
    <w:p w14:paraId="5D2BC508" w14:textId="632FEE2A" w:rsidR="00E61491" w:rsidRPr="00FF522C" w:rsidRDefault="006A5801">
      <w:pPr>
        <w:spacing w:after="274"/>
        <w:ind w:left="885" w:hanging="900"/>
        <w:rPr>
          <w:lang w:val="hu-HU"/>
        </w:rPr>
      </w:pPr>
      <w:r w:rsidRPr="00FF522C">
        <w:rPr>
          <w:lang w:val="hu-HU"/>
        </w:rPr>
        <w:t xml:space="preserve">5.2 </w:t>
      </w:r>
      <w:r w:rsidR="00BF1C85" w:rsidRPr="00FF522C">
        <w:rPr>
          <w:lang w:val="hu-HU"/>
        </w:rPr>
        <w:tab/>
      </w:r>
      <w:r w:rsidRPr="00FF522C">
        <w:rPr>
          <w:lang w:val="hu-HU"/>
        </w:rPr>
        <w:t xml:space="preserve">Az Előfizető Ügyfélszolgálathoz intézett panaszai a lehető leghamarabb, a Rendelet 22. §-ában foglaltak szerint kivizsgálásra kerülnek. Szolgáltatónak az Eht. 138. § (10) alapján a telefonos ügyfélszolgálatára érkező panaszt és hibabejelentést rögzítenie kell, és visszakereshető módon legalább egy (1) évig meg kell őriznie. </w:t>
      </w:r>
    </w:p>
    <w:p w14:paraId="7332A8E9" w14:textId="77777777" w:rsidR="00E61491" w:rsidRPr="00FF522C" w:rsidRDefault="006A5801">
      <w:pPr>
        <w:pStyle w:val="Heading3"/>
        <w:tabs>
          <w:tab w:val="center" w:pos="2214"/>
        </w:tabs>
        <w:ind w:left="-15" w:firstLine="0"/>
        <w:rPr>
          <w:lang w:val="hu-HU"/>
        </w:rPr>
      </w:pPr>
      <w:bookmarkStart w:id="7" w:name="_Toc59116792"/>
      <w:r w:rsidRPr="00FF522C">
        <w:rPr>
          <w:lang w:val="hu-HU"/>
        </w:rPr>
        <w:t xml:space="preserve">5.3 </w:t>
      </w:r>
      <w:r w:rsidRPr="00FF522C">
        <w:rPr>
          <w:lang w:val="hu-HU"/>
        </w:rPr>
        <w:tab/>
        <w:t>Illetékes szabályozó hatóság</w:t>
      </w:r>
      <w:bookmarkEnd w:id="7"/>
      <w:r w:rsidRPr="00FF522C">
        <w:rPr>
          <w:lang w:val="hu-HU"/>
        </w:rPr>
        <w:t xml:space="preserve">  </w:t>
      </w:r>
    </w:p>
    <w:p w14:paraId="7986DDCA" w14:textId="6C1E650A" w:rsidR="00E61491" w:rsidRPr="00FF522C" w:rsidRDefault="006A5801">
      <w:pPr>
        <w:spacing w:after="276"/>
        <w:ind w:left="885" w:hanging="900"/>
        <w:rPr>
          <w:lang w:val="hu-HU"/>
        </w:rPr>
      </w:pPr>
      <w:r w:rsidRPr="00FF522C">
        <w:rPr>
          <w:lang w:val="hu-HU"/>
        </w:rPr>
        <w:t xml:space="preserve"> </w:t>
      </w:r>
      <w:r w:rsidR="00375231" w:rsidRPr="00FF522C">
        <w:rPr>
          <w:lang w:val="hu-HU"/>
        </w:rPr>
        <w:tab/>
      </w:r>
      <w:r w:rsidRPr="00FF522C">
        <w:rPr>
          <w:lang w:val="hu-HU"/>
        </w:rPr>
        <w:t xml:space="preserve">A Szolgáltatásokkal kapcsolatos problémákkal és panaszokkal összefüggő vita esetén az Előfizető az illetékes magyar szabályozó hatósághoz az alábbi elérhetőségeken fordulhat:  </w:t>
      </w:r>
    </w:p>
    <w:p w14:paraId="45F784FF" w14:textId="77777777" w:rsidR="00E61491" w:rsidRPr="00FF522C" w:rsidRDefault="006A5801">
      <w:pPr>
        <w:pStyle w:val="Heading2"/>
        <w:ind w:left="910"/>
        <w:rPr>
          <w:lang w:val="hu-HU"/>
        </w:rPr>
      </w:pPr>
      <w:bookmarkStart w:id="8" w:name="_Toc59116793"/>
      <w:r w:rsidRPr="00FF522C">
        <w:rPr>
          <w:lang w:val="hu-HU"/>
        </w:rPr>
        <w:t>Nemzeti Média- és Hírközlési Hatóság („Hatóság”)</w:t>
      </w:r>
      <w:bookmarkEnd w:id="8"/>
      <w:r w:rsidRPr="00FF522C">
        <w:rPr>
          <w:lang w:val="hu-HU"/>
        </w:rPr>
        <w:t xml:space="preserve"> </w:t>
      </w:r>
    </w:p>
    <w:p w14:paraId="43B5F2CB" w14:textId="77777777" w:rsidR="00E61491" w:rsidRPr="00FF522C" w:rsidRDefault="006A5801">
      <w:pPr>
        <w:spacing w:after="0" w:line="269" w:lineRule="auto"/>
        <w:ind w:left="910"/>
        <w:jc w:val="left"/>
        <w:rPr>
          <w:lang w:val="hu-HU"/>
        </w:rPr>
      </w:pPr>
      <w:r w:rsidRPr="00FF522C">
        <w:rPr>
          <w:b/>
          <w:lang w:val="hu-HU"/>
        </w:rPr>
        <w:t xml:space="preserve">Központi elérhetőség:  </w:t>
      </w:r>
    </w:p>
    <w:p w14:paraId="36302C84" w14:textId="77777777" w:rsidR="00E61491" w:rsidRPr="00FF522C" w:rsidRDefault="006A5801">
      <w:pPr>
        <w:spacing w:after="10" w:line="259" w:lineRule="auto"/>
        <w:ind w:left="0" w:firstLine="0"/>
        <w:jc w:val="left"/>
        <w:rPr>
          <w:lang w:val="hu-HU"/>
        </w:rPr>
      </w:pPr>
      <w:r w:rsidRPr="00FF522C">
        <w:rPr>
          <w:lang w:val="hu-HU"/>
        </w:rPr>
        <w:t xml:space="preserve"> </w:t>
      </w:r>
    </w:p>
    <w:p w14:paraId="71288477" w14:textId="77777777" w:rsidR="00E61491" w:rsidRPr="00FF522C" w:rsidRDefault="006A5801">
      <w:pPr>
        <w:tabs>
          <w:tab w:val="center" w:pos="1175"/>
          <w:tab w:val="center" w:pos="4214"/>
        </w:tabs>
        <w:spacing w:after="55"/>
        <w:ind w:left="0" w:firstLine="0"/>
        <w:jc w:val="left"/>
        <w:rPr>
          <w:lang w:val="hu-HU"/>
        </w:rPr>
      </w:pPr>
      <w:r w:rsidRPr="00FF522C">
        <w:rPr>
          <w:rFonts w:ascii="Calibri" w:eastAsia="Calibri" w:hAnsi="Calibri" w:cs="Calibri"/>
          <w:lang w:val="hu-HU"/>
        </w:rPr>
        <w:tab/>
      </w:r>
      <w:r w:rsidRPr="00FF522C">
        <w:rPr>
          <w:lang w:val="hu-HU"/>
        </w:rPr>
        <w:t xml:space="preserve"> Cím: </w:t>
      </w:r>
      <w:r w:rsidRPr="00FF522C">
        <w:rPr>
          <w:lang w:val="hu-HU"/>
        </w:rPr>
        <w:tab/>
        <w:t xml:space="preserve">1015 Budapest, Ostrom u. 23-25. </w:t>
      </w:r>
    </w:p>
    <w:p w14:paraId="3A6EB221" w14:textId="77777777" w:rsidR="00E61491" w:rsidRPr="00FF522C" w:rsidRDefault="006A5801">
      <w:pPr>
        <w:tabs>
          <w:tab w:val="center" w:pos="1649"/>
          <w:tab w:val="center" w:pos="3726"/>
        </w:tabs>
        <w:spacing w:after="38"/>
        <w:ind w:left="0" w:firstLine="0"/>
        <w:jc w:val="left"/>
        <w:rPr>
          <w:lang w:val="hu-HU"/>
        </w:rPr>
      </w:pPr>
      <w:r w:rsidRPr="00FF522C">
        <w:rPr>
          <w:rFonts w:ascii="Calibri" w:eastAsia="Calibri" w:hAnsi="Calibri" w:cs="Calibri"/>
          <w:lang w:val="hu-HU"/>
        </w:rPr>
        <w:tab/>
      </w:r>
      <w:r w:rsidRPr="00FF522C">
        <w:rPr>
          <w:lang w:val="hu-HU"/>
        </w:rPr>
        <w:t xml:space="preserve"> Levelezési cím: </w:t>
      </w:r>
      <w:r w:rsidRPr="00FF522C">
        <w:rPr>
          <w:lang w:val="hu-HU"/>
        </w:rPr>
        <w:tab/>
        <w:t xml:space="preserve">1525 Budapest Pf. 75. </w:t>
      </w:r>
    </w:p>
    <w:p w14:paraId="43B48137" w14:textId="77777777" w:rsidR="00E61491" w:rsidRPr="00FF522C" w:rsidRDefault="006A5801">
      <w:pPr>
        <w:tabs>
          <w:tab w:val="center" w:pos="1161"/>
          <w:tab w:val="center" w:pos="3520"/>
        </w:tabs>
        <w:spacing w:after="35"/>
        <w:ind w:left="0" w:firstLine="0"/>
        <w:jc w:val="left"/>
        <w:rPr>
          <w:lang w:val="hu-HU"/>
        </w:rPr>
      </w:pPr>
      <w:r w:rsidRPr="00FF522C">
        <w:rPr>
          <w:rFonts w:ascii="Calibri" w:eastAsia="Calibri" w:hAnsi="Calibri" w:cs="Calibri"/>
          <w:lang w:val="hu-HU"/>
        </w:rPr>
        <w:tab/>
      </w:r>
      <w:r w:rsidRPr="00FF522C">
        <w:rPr>
          <w:lang w:val="hu-HU"/>
        </w:rPr>
        <w:t xml:space="preserve"> Tel.: </w:t>
      </w:r>
      <w:r w:rsidRPr="00FF522C">
        <w:rPr>
          <w:lang w:val="hu-HU"/>
        </w:rPr>
        <w:tab/>
        <w:t xml:space="preserve">(+36 1) 457 7100 </w:t>
      </w:r>
    </w:p>
    <w:p w14:paraId="7ECE0407" w14:textId="77777777" w:rsidR="00E61491" w:rsidRPr="00FF522C" w:rsidRDefault="006A5801">
      <w:pPr>
        <w:tabs>
          <w:tab w:val="center" w:pos="1153"/>
          <w:tab w:val="center" w:pos="3520"/>
        </w:tabs>
        <w:spacing w:after="38"/>
        <w:ind w:left="0" w:firstLine="0"/>
        <w:jc w:val="left"/>
        <w:rPr>
          <w:lang w:val="hu-HU"/>
        </w:rPr>
      </w:pPr>
      <w:r w:rsidRPr="00FF522C">
        <w:rPr>
          <w:rFonts w:ascii="Calibri" w:eastAsia="Calibri" w:hAnsi="Calibri" w:cs="Calibri"/>
          <w:lang w:val="hu-HU"/>
        </w:rPr>
        <w:tab/>
      </w:r>
      <w:r w:rsidRPr="00FF522C">
        <w:rPr>
          <w:lang w:val="hu-HU"/>
        </w:rPr>
        <w:t xml:space="preserve"> Fax: </w:t>
      </w:r>
      <w:r w:rsidRPr="00FF522C">
        <w:rPr>
          <w:lang w:val="hu-HU"/>
        </w:rPr>
        <w:tab/>
        <w:t xml:space="preserve">(+36 1) 356 5520 </w:t>
      </w:r>
    </w:p>
    <w:p w14:paraId="407D73B5" w14:textId="77777777" w:rsidR="00E61491" w:rsidRPr="00FF522C" w:rsidRDefault="006A5801">
      <w:pPr>
        <w:tabs>
          <w:tab w:val="center" w:pos="1286"/>
          <w:tab w:val="center" w:pos="3418"/>
        </w:tabs>
        <w:spacing w:after="38"/>
        <w:ind w:left="0" w:firstLine="0"/>
        <w:jc w:val="left"/>
        <w:rPr>
          <w:lang w:val="hu-HU"/>
        </w:rPr>
      </w:pPr>
      <w:r w:rsidRPr="00FF522C">
        <w:rPr>
          <w:rFonts w:ascii="Calibri" w:eastAsia="Calibri" w:hAnsi="Calibri" w:cs="Calibri"/>
          <w:lang w:val="hu-HU"/>
        </w:rPr>
        <w:tab/>
      </w:r>
      <w:r w:rsidRPr="00FF522C">
        <w:rPr>
          <w:lang w:val="hu-HU"/>
        </w:rPr>
        <w:t xml:space="preserve"> E-mail: </w:t>
      </w:r>
      <w:r w:rsidRPr="00FF522C">
        <w:rPr>
          <w:lang w:val="hu-HU"/>
        </w:rPr>
        <w:tab/>
        <w:t xml:space="preserve">info@nmhh.hu </w:t>
      </w:r>
    </w:p>
    <w:p w14:paraId="27CCC7A3" w14:textId="77777777" w:rsidR="00E61491" w:rsidRPr="00FF522C" w:rsidRDefault="006A5801">
      <w:pPr>
        <w:tabs>
          <w:tab w:val="center" w:pos="1311"/>
          <w:tab w:val="center" w:pos="3405"/>
        </w:tabs>
        <w:ind w:left="0" w:firstLine="0"/>
        <w:jc w:val="left"/>
        <w:rPr>
          <w:lang w:val="hu-HU"/>
        </w:rPr>
      </w:pPr>
      <w:r w:rsidRPr="00FF522C">
        <w:rPr>
          <w:rFonts w:ascii="Calibri" w:eastAsia="Calibri" w:hAnsi="Calibri" w:cs="Calibri"/>
          <w:lang w:val="hu-HU"/>
        </w:rPr>
        <w:tab/>
      </w:r>
      <w:r w:rsidRPr="00FF522C">
        <w:rPr>
          <w:lang w:val="hu-HU"/>
        </w:rPr>
        <w:t xml:space="preserve"> Honlap: </w:t>
      </w:r>
      <w:r w:rsidRPr="00FF522C">
        <w:rPr>
          <w:lang w:val="hu-HU"/>
        </w:rPr>
        <w:tab/>
      </w:r>
      <w:hyperlink r:id="rId17">
        <w:r w:rsidRPr="00FF522C">
          <w:rPr>
            <w:lang w:val="hu-HU"/>
          </w:rPr>
          <w:t>www.nmhh.hu</w:t>
        </w:r>
      </w:hyperlink>
      <w:hyperlink r:id="rId18">
        <w:r w:rsidRPr="00FF522C">
          <w:rPr>
            <w:lang w:val="hu-HU"/>
          </w:rPr>
          <w:t xml:space="preserve"> </w:t>
        </w:r>
      </w:hyperlink>
    </w:p>
    <w:p w14:paraId="76138CBB" w14:textId="77777777" w:rsidR="00E61491" w:rsidRPr="00FF522C" w:rsidRDefault="006A5801">
      <w:pPr>
        <w:spacing w:after="49" w:line="259" w:lineRule="auto"/>
        <w:ind w:left="0" w:firstLine="0"/>
        <w:jc w:val="left"/>
        <w:rPr>
          <w:lang w:val="hu-HU"/>
        </w:rPr>
      </w:pPr>
      <w:r w:rsidRPr="00FF522C">
        <w:rPr>
          <w:lang w:val="hu-HU"/>
        </w:rPr>
        <w:lastRenderedPageBreak/>
        <w:t xml:space="preserve"> </w:t>
      </w:r>
    </w:p>
    <w:p w14:paraId="670ADDF0" w14:textId="77777777" w:rsidR="00E61491" w:rsidRPr="00FF522C" w:rsidRDefault="006A5801">
      <w:pPr>
        <w:tabs>
          <w:tab w:val="center" w:pos="1175"/>
          <w:tab w:val="center" w:pos="4220"/>
        </w:tabs>
        <w:spacing w:after="55"/>
        <w:ind w:left="0" w:firstLine="0"/>
        <w:jc w:val="left"/>
        <w:rPr>
          <w:lang w:val="hu-HU"/>
        </w:rPr>
      </w:pPr>
      <w:r w:rsidRPr="00FF522C">
        <w:rPr>
          <w:rFonts w:ascii="Calibri" w:eastAsia="Calibri" w:hAnsi="Calibri" w:cs="Calibri"/>
          <w:lang w:val="hu-HU"/>
        </w:rPr>
        <w:tab/>
      </w:r>
      <w:r w:rsidRPr="00FF522C">
        <w:rPr>
          <w:lang w:val="hu-HU"/>
        </w:rPr>
        <w:t xml:space="preserve"> Cím: </w:t>
      </w:r>
      <w:r w:rsidRPr="00FF522C">
        <w:rPr>
          <w:lang w:val="hu-HU"/>
        </w:rPr>
        <w:tab/>
        <w:t xml:space="preserve">1133 Budapest, Visegrádi u. 106. </w:t>
      </w:r>
    </w:p>
    <w:p w14:paraId="26F131B5" w14:textId="40D09C5F" w:rsidR="00E61491" w:rsidRPr="00FF522C" w:rsidRDefault="006A5801">
      <w:pPr>
        <w:tabs>
          <w:tab w:val="center" w:pos="1649"/>
          <w:tab w:val="center" w:pos="3837"/>
        </w:tabs>
        <w:spacing w:after="35"/>
        <w:ind w:left="0" w:firstLine="0"/>
        <w:jc w:val="left"/>
        <w:rPr>
          <w:lang w:val="hu-HU"/>
        </w:rPr>
      </w:pPr>
      <w:r w:rsidRPr="00FF522C">
        <w:rPr>
          <w:rFonts w:ascii="Calibri" w:eastAsia="Calibri" w:hAnsi="Calibri" w:cs="Calibri"/>
          <w:lang w:val="hu-HU"/>
        </w:rPr>
        <w:tab/>
      </w:r>
      <w:r w:rsidRPr="00FF522C">
        <w:rPr>
          <w:lang w:val="hu-HU"/>
        </w:rPr>
        <w:t xml:space="preserve"> Levelezési cím: </w:t>
      </w:r>
      <w:r w:rsidRPr="00FF522C">
        <w:rPr>
          <w:lang w:val="hu-HU"/>
        </w:rPr>
        <w:tab/>
        <w:t xml:space="preserve">1376 Budapest, Pf. 997. </w:t>
      </w:r>
    </w:p>
    <w:p w14:paraId="0E0CA75A" w14:textId="77777777" w:rsidR="00E61491" w:rsidRPr="00FF522C" w:rsidRDefault="006A5801">
      <w:pPr>
        <w:tabs>
          <w:tab w:val="center" w:pos="1161"/>
          <w:tab w:val="center" w:pos="3520"/>
        </w:tabs>
        <w:spacing w:after="73"/>
        <w:ind w:left="0" w:firstLine="0"/>
        <w:jc w:val="left"/>
        <w:rPr>
          <w:lang w:val="hu-HU"/>
        </w:rPr>
      </w:pPr>
      <w:r w:rsidRPr="00FF522C">
        <w:rPr>
          <w:rFonts w:ascii="Calibri" w:eastAsia="Calibri" w:hAnsi="Calibri" w:cs="Calibri"/>
          <w:lang w:val="hu-HU"/>
        </w:rPr>
        <w:tab/>
      </w:r>
      <w:r w:rsidRPr="00FF522C">
        <w:rPr>
          <w:lang w:val="hu-HU"/>
        </w:rPr>
        <w:t xml:space="preserve"> Tel.: </w:t>
      </w:r>
      <w:r w:rsidRPr="00FF522C">
        <w:rPr>
          <w:lang w:val="hu-HU"/>
        </w:rPr>
        <w:tab/>
        <w:t xml:space="preserve">(+36 1) 468 0500 </w:t>
      </w:r>
    </w:p>
    <w:p w14:paraId="167CDCD3" w14:textId="77777777" w:rsidR="00E61491" w:rsidRPr="00FF522C" w:rsidRDefault="006A5801">
      <w:pPr>
        <w:tabs>
          <w:tab w:val="center" w:pos="1153"/>
          <w:tab w:val="center" w:pos="3974"/>
        </w:tabs>
        <w:ind w:left="0" w:firstLine="0"/>
        <w:jc w:val="left"/>
        <w:rPr>
          <w:lang w:val="hu-HU"/>
        </w:rPr>
      </w:pPr>
      <w:r w:rsidRPr="00FF522C">
        <w:rPr>
          <w:rFonts w:ascii="Calibri" w:eastAsia="Calibri" w:hAnsi="Calibri" w:cs="Calibri"/>
          <w:lang w:val="hu-HU"/>
        </w:rPr>
        <w:tab/>
      </w:r>
      <w:r w:rsidRPr="00FF522C">
        <w:rPr>
          <w:lang w:val="hu-HU"/>
        </w:rPr>
        <w:t xml:space="preserve"> Fax: </w:t>
      </w:r>
      <w:r w:rsidRPr="00FF522C">
        <w:rPr>
          <w:lang w:val="hu-HU"/>
        </w:rPr>
        <w:tab/>
        <w:t xml:space="preserve">(+36 1) 468 0509 (központ) </w:t>
      </w:r>
    </w:p>
    <w:p w14:paraId="4F3035CF" w14:textId="77777777" w:rsidR="00E61491" w:rsidRPr="00FF522C" w:rsidRDefault="006A5801">
      <w:pPr>
        <w:spacing w:after="22" w:line="259" w:lineRule="auto"/>
        <w:ind w:left="900" w:firstLine="0"/>
        <w:jc w:val="left"/>
        <w:rPr>
          <w:lang w:val="hu-HU"/>
        </w:rPr>
      </w:pPr>
      <w:r w:rsidRPr="00FF522C">
        <w:rPr>
          <w:b/>
          <w:lang w:val="hu-HU"/>
        </w:rPr>
        <w:t xml:space="preserve"> </w:t>
      </w:r>
    </w:p>
    <w:p w14:paraId="078D3805" w14:textId="77777777" w:rsidR="00E61491" w:rsidRPr="00FF522C" w:rsidRDefault="006A5801">
      <w:pPr>
        <w:spacing w:after="0" w:line="269" w:lineRule="auto"/>
        <w:ind w:left="910"/>
        <w:jc w:val="left"/>
        <w:rPr>
          <w:lang w:val="hu-HU"/>
        </w:rPr>
      </w:pPr>
      <w:r w:rsidRPr="00FF522C">
        <w:rPr>
          <w:b/>
          <w:lang w:val="hu-HU"/>
        </w:rPr>
        <w:t xml:space="preserve">Központi Ügyfélszolgálat:  </w:t>
      </w:r>
    </w:p>
    <w:p w14:paraId="4FAAC7EB" w14:textId="77777777" w:rsidR="00E61491" w:rsidRPr="00FF522C" w:rsidRDefault="006A5801">
      <w:pPr>
        <w:spacing w:after="49" w:line="259" w:lineRule="auto"/>
        <w:ind w:left="900" w:firstLine="0"/>
        <w:jc w:val="left"/>
        <w:rPr>
          <w:lang w:val="hu-HU"/>
        </w:rPr>
      </w:pPr>
      <w:r w:rsidRPr="00FF522C">
        <w:rPr>
          <w:lang w:val="hu-HU"/>
        </w:rPr>
        <w:t xml:space="preserve"> </w:t>
      </w:r>
    </w:p>
    <w:p w14:paraId="65C473BC" w14:textId="1E0BBD8F" w:rsidR="00E61491" w:rsidRPr="00FF522C" w:rsidRDefault="006A5801" w:rsidP="00DE68DF">
      <w:pPr>
        <w:spacing w:after="74"/>
        <w:ind w:left="939" w:right="2696"/>
        <w:rPr>
          <w:lang w:val="hu-HU"/>
        </w:rPr>
      </w:pPr>
      <w:r w:rsidRPr="00FF522C">
        <w:rPr>
          <w:lang w:val="hu-HU"/>
        </w:rPr>
        <w:t xml:space="preserve">Cím: </w:t>
      </w:r>
      <w:r w:rsidRPr="00FF522C">
        <w:rPr>
          <w:lang w:val="hu-HU"/>
        </w:rPr>
        <w:tab/>
        <w:t xml:space="preserve">1133 Budapest, Visegrádi u. 106. Tel: </w:t>
      </w:r>
      <w:r w:rsidRPr="00FF522C">
        <w:rPr>
          <w:lang w:val="hu-HU"/>
        </w:rPr>
        <w:tab/>
        <w:t>(+36 1) 468</w:t>
      </w:r>
      <w:r w:rsidR="002C5C6B" w:rsidRPr="00FF522C">
        <w:rPr>
          <w:lang w:val="hu-HU"/>
        </w:rPr>
        <w:t xml:space="preserve"> </w:t>
      </w:r>
      <w:r w:rsidRPr="00FF522C">
        <w:rPr>
          <w:lang w:val="hu-HU"/>
        </w:rPr>
        <w:t xml:space="preserve">0673 </w:t>
      </w:r>
    </w:p>
    <w:p w14:paraId="3C98ECAE" w14:textId="77777777" w:rsidR="00E61491" w:rsidRPr="00FF522C" w:rsidRDefault="006A5801">
      <w:pPr>
        <w:spacing w:after="47"/>
        <w:ind w:left="939"/>
        <w:rPr>
          <w:lang w:val="hu-HU"/>
        </w:rPr>
      </w:pPr>
      <w:r w:rsidRPr="00FF522C">
        <w:rPr>
          <w:lang w:val="hu-HU"/>
        </w:rPr>
        <w:t xml:space="preserve">Ügyfélfogadási idő: </w:t>
      </w:r>
    </w:p>
    <w:p w14:paraId="51BCB2F1" w14:textId="4D181E89" w:rsidR="00E61491" w:rsidRPr="00FF522C" w:rsidRDefault="006A5801">
      <w:pPr>
        <w:tabs>
          <w:tab w:val="center" w:pos="1210"/>
          <w:tab w:val="center" w:pos="3199"/>
        </w:tabs>
        <w:spacing w:after="38"/>
        <w:ind w:left="0" w:firstLine="0"/>
        <w:jc w:val="left"/>
        <w:rPr>
          <w:lang w:val="hu-HU"/>
        </w:rPr>
      </w:pPr>
      <w:r w:rsidRPr="00FF522C">
        <w:rPr>
          <w:rFonts w:ascii="Calibri" w:eastAsia="Calibri" w:hAnsi="Calibri" w:cs="Calibri"/>
          <w:lang w:val="hu-HU"/>
        </w:rPr>
        <w:tab/>
      </w:r>
      <w:r w:rsidRPr="00FF522C">
        <w:rPr>
          <w:lang w:val="hu-HU"/>
        </w:rPr>
        <w:t xml:space="preserve">Hétfő: </w:t>
      </w:r>
      <w:r w:rsidRPr="00FF522C">
        <w:rPr>
          <w:lang w:val="hu-HU"/>
        </w:rPr>
        <w:tab/>
        <w:t>8</w:t>
      </w:r>
      <w:r w:rsidR="00AB3DAD" w:rsidRPr="00FF522C">
        <w:rPr>
          <w:lang w:val="hu-HU"/>
        </w:rPr>
        <w:t>:</w:t>
      </w:r>
      <w:r w:rsidRPr="00FF522C">
        <w:rPr>
          <w:lang w:val="hu-HU"/>
        </w:rPr>
        <w:t>00-1</w:t>
      </w:r>
      <w:r w:rsidR="00375231" w:rsidRPr="00FF522C">
        <w:rPr>
          <w:lang w:val="hu-HU"/>
        </w:rPr>
        <w:t>6</w:t>
      </w:r>
      <w:r w:rsidR="00AB3DAD" w:rsidRPr="00FF522C">
        <w:rPr>
          <w:lang w:val="hu-HU"/>
        </w:rPr>
        <w:t>:</w:t>
      </w:r>
      <w:r w:rsidRPr="00FF522C">
        <w:rPr>
          <w:lang w:val="hu-HU"/>
        </w:rPr>
        <w:t xml:space="preserve">00 </w:t>
      </w:r>
    </w:p>
    <w:p w14:paraId="3A705192" w14:textId="7F70F19A" w:rsidR="00375231" w:rsidRPr="00FF522C" w:rsidRDefault="00375231">
      <w:pPr>
        <w:tabs>
          <w:tab w:val="center" w:pos="1210"/>
          <w:tab w:val="center" w:pos="3199"/>
        </w:tabs>
        <w:spacing w:after="38"/>
        <w:ind w:left="0" w:firstLine="0"/>
        <w:jc w:val="left"/>
        <w:rPr>
          <w:lang w:val="hu-HU"/>
        </w:rPr>
      </w:pPr>
      <w:r w:rsidRPr="00FF522C">
        <w:rPr>
          <w:lang w:val="hu-HU"/>
        </w:rPr>
        <w:t xml:space="preserve">                 Kedd: </w:t>
      </w:r>
      <w:r w:rsidRPr="00FF522C">
        <w:rPr>
          <w:lang w:val="hu-HU"/>
        </w:rPr>
        <w:tab/>
        <w:t>8:00-16:00</w:t>
      </w:r>
    </w:p>
    <w:p w14:paraId="4F299853" w14:textId="1F7C7BF8" w:rsidR="00E61491" w:rsidRPr="00FF522C" w:rsidRDefault="006A5801">
      <w:pPr>
        <w:tabs>
          <w:tab w:val="center" w:pos="1259"/>
          <w:tab w:val="center" w:pos="3254"/>
        </w:tabs>
        <w:spacing w:after="56"/>
        <w:ind w:left="0" w:firstLine="0"/>
        <w:jc w:val="left"/>
        <w:rPr>
          <w:lang w:val="hu-HU"/>
        </w:rPr>
      </w:pPr>
      <w:r w:rsidRPr="00FF522C">
        <w:rPr>
          <w:rFonts w:ascii="Calibri" w:eastAsia="Calibri" w:hAnsi="Calibri" w:cs="Calibri"/>
          <w:lang w:val="hu-HU"/>
        </w:rPr>
        <w:tab/>
      </w:r>
      <w:r w:rsidRPr="00FF522C">
        <w:rPr>
          <w:lang w:val="hu-HU"/>
        </w:rPr>
        <w:t xml:space="preserve">Szerda: </w:t>
      </w:r>
      <w:r w:rsidRPr="00FF522C">
        <w:rPr>
          <w:lang w:val="hu-HU"/>
        </w:rPr>
        <w:tab/>
      </w:r>
      <w:r w:rsidR="00375231" w:rsidRPr="00FF522C">
        <w:rPr>
          <w:lang w:val="hu-HU"/>
        </w:rPr>
        <w:t>8</w:t>
      </w:r>
      <w:r w:rsidR="00AB3DAD" w:rsidRPr="00FF522C">
        <w:rPr>
          <w:lang w:val="hu-HU"/>
        </w:rPr>
        <w:t>:</w:t>
      </w:r>
      <w:r w:rsidRPr="00FF522C">
        <w:rPr>
          <w:lang w:val="hu-HU"/>
        </w:rPr>
        <w:t>00-16</w:t>
      </w:r>
      <w:r w:rsidR="00AB3DAD" w:rsidRPr="00FF522C">
        <w:rPr>
          <w:lang w:val="hu-HU"/>
        </w:rPr>
        <w:t>:</w:t>
      </w:r>
      <w:r w:rsidRPr="00FF522C">
        <w:rPr>
          <w:lang w:val="hu-HU"/>
        </w:rPr>
        <w:t xml:space="preserve">00 </w:t>
      </w:r>
    </w:p>
    <w:p w14:paraId="01FC1BA5" w14:textId="364949E7" w:rsidR="00375231" w:rsidRPr="00FF522C" w:rsidRDefault="00375231">
      <w:pPr>
        <w:tabs>
          <w:tab w:val="center" w:pos="1259"/>
          <w:tab w:val="center" w:pos="3254"/>
        </w:tabs>
        <w:spacing w:after="56"/>
        <w:ind w:left="0" w:firstLine="0"/>
        <w:jc w:val="left"/>
        <w:rPr>
          <w:lang w:val="hu-HU"/>
        </w:rPr>
      </w:pPr>
      <w:r w:rsidRPr="00FF522C">
        <w:rPr>
          <w:lang w:val="hu-HU"/>
        </w:rPr>
        <w:t xml:space="preserve">                 Csütörtök:</w:t>
      </w:r>
      <w:r w:rsidRPr="00FF522C">
        <w:rPr>
          <w:lang w:val="hu-HU"/>
        </w:rPr>
        <w:tab/>
        <w:t>8:00-16:00</w:t>
      </w:r>
    </w:p>
    <w:p w14:paraId="09C57AA7" w14:textId="478B2F5B" w:rsidR="00E61491" w:rsidRPr="00FF522C" w:rsidRDefault="006A5801">
      <w:pPr>
        <w:tabs>
          <w:tab w:val="center" w:pos="1287"/>
          <w:tab w:val="center" w:pos="3199"/>
        </w:tabs>
        <w:ind w:left="0" w:firstLine="0"/>
        <w:jc w:val="left"/>
        <w:rPr>
          <w:lang w:val="hu-HU"/>
        </w:rPr>
      </w:pPr>
      <w:r w:rsidRPr="00FF522C">
        <w:rPr>
          <w:rFonts w:ascii="Calibri" w:eastAsia="Calibri" w:hAnsi="Calibri" w:cs="Calibri"/>
          <w:lang w:val="hu-HU"/>
        </w:rPr>
        <w:tab/>
      </w:r>
      <w:r w:rsidRPr="00FF522C">
        <w:rPr>
          <w:lang w:val="hu-HU"/>
        </w:rPr>
        <w:t xml:space="preserve">Péntek: </w:t>
      </w:r>
      <w:r w:rsidRPr="00FF522C">
        <w:rPr>
          <w:lang w:val="hu-HU"/>
        </w:rPr>
        <w:tab/>
        <w:t>8</w:t>
      </w:r>
      <w:r w:rsidR="00AB3DAD" w:rsidRPr="00FF522C">
        <w:rPr>
          <w:lang w:val="hu-HU"/>
        </w:rPr>
        <w:t>:</w:t>
      </w:r>
      <w:r w:rsidRPr="00FF522C">
        <w:rPr>
          <w:lang w:val="hu-HU"/>
        </w:rPr>
        <w:t>00-1</w:t>
      </w:r>
      <w:r w:rsidR="00375231" w:rsidRPr="00FF522C">
        <w:rPr>
          <w:lang w:val="hu-HU"/>
        </w:rPr>
        <w:t>3</w:t>
      </w:r>
      <w:r w:rsidR="00AB3DAD" w:rsidRPr="00FF522C">
        <w:rPr>
          <w:lang w:val="hu-HU"/>
        </w:rPr>
        <w:t>:</w:t>
      </w:r>
      <w:r w:rsidRPr="00FF522C">
        <w:rPr>
          <w:lang w:val="hu-HU"/>
        </w:rPr>
        <w:t xml:space="preserve">00 </w:t>
      </w:r>
    </w:p>
    <w:p w14:paraId="77FF0B9E" w14:textId="77777777" w:rsidR="00E61491" w:rsidRPr="00FF522C" w:rsidRDefault="006A5801">
      <w:pPr>
        <w:spacing w:after="16" w:line="259" w:lineRule="auto"/>
        <w:ind w:left="0" w:firstLine="0"/>
        <w:jc w:val="left"/>
        <w:rPr>
          <w:lang w:val="hu-HU"/>
        </w:rPr>
      </w:pPr>
      <w:r w:rsidRPr="00FF522C">
        <w:rPr>
          <w:lang w:val="hu-HU"/>
        </w:rPr>
        <w:t xml:space="preserve"> </w:t>
      </w:r>
      <w:r w:rsidRPr="00FF522C">
        <w:rPr>
          <w:lang w:val="hu-HU"/>
        </w:rPr>
        <w:tab/>
        <w:t xml:space="preserve"> </w:t>
      </w:r>
      <w:r w:rsidRPr="00FF522C">
        <w:rPr>
          <w:lang w:val="hu-HU"/>
        </w:rPr>
        <w:tab/>
        <w:t xml:space="preserve"> </w:t>
      </w:r>
    </w:p>
    <w:p w14:paraId="0E6D9A06" w14:textId="77777777" w:rsidR="00E61491" w:rsidRPr="00FF522C" w:rsidRDefault="006A5801">
      <w:pPr>
        <w:tabs>
          <w:tab w:val="center" w:pos="1606"/>
        </w:tabs>
        <w:ind w:left="-15" w:firstLine="0"/>
        <w:jc w:val="left"/>
        <w:rPr>
          <w:lang w:val="hu-HU"/>
        </w:rPr>
      </w:pPr>
      <w:r w:rsidRPr="00FF522C">
        <w:rPr>
          <w:lang w:val="hu-HU"/>
        </w:rPr>
        <w:t xml:space="preserve">5.4 </w:t>
      </w:r>
      <w:r w:rsidRPr="00FF522C">
        <w:rPr>
          <w:lang w:val="hu-HU"/>
        </w:rPr>
        <w:tab/>
      </w:r>
      <w:r w:rsidRPr="00FF522C">
        <w:rPr>
          <w:b/>
          <w:bCs/>
          <w:lang w:val="hu-HU"/>
        </w:rPr>
        <w:t>Hatósági eljárás</w:t>
      </w:r>
      <w:r w:rsidRPr="00FF522C">
        <w:rPr>
          <w:lang w:val="hu-HU"/>
        </w:rPr>
        <w:t xml:space="preserve"> </w:t>
      </w:r>
    </w:p>
    <w:p w14:paraId="1DBA81C4" w14:textId="77777777" w:rsidR="00E61491" w:rsidRPr="00FF522C" w:rsidRDefault="006A5801">
      <w:pPr>
        <w:spacing w:after="0" w:line="259" w:lineRule="auto"/>
        <w:ind w:left="0" w:firstLine="0"/>
        <w:jc w:val="left"/>
        <w:rPr>
          <w:lang w:val="hu-HU"/>
        </w:rPr>
      </w:pPr>
      <w:r w:rsidRPr="00FF522C">
        <w:rPr>
          <w:lang w:val="hu-HU"/>
        </w:rPr>
        <w:t xml:space="preserve"> </w:t>
      </w:r>
    </w:p>
    <w:p w14:paraId="17110EC7" w14:textId="3599ACFB" w:rsidR="00E61491" w:rsidRPr="00FF522C" w:rsidRDefault="006A5801">
      <w:pPr>
        <w:ind w:left="910"/>
        <w:rPr>
          <w:lang w:val="hu-HU"/>
        </w:rPr>
      </w:pPr>
      <w:r w:rsidRPr="00FF522C">
        <w:rPr>
          <w:lang w:val="hu-HU"/>
        </w:rPr>
        <w:t xml:space="preserve">A Hatóság eljárására az Előfizetői Szerződéssel kapcsolatos hatósági ügy tárgyában (kérelemmel, bejelentéssel) az Eht. 143. § (4) és (5) bekezdésekben meghatározott határidők az irányadóak. </w:t>
      </w:r>
    </w:p>
    <w:p w14:paraId="0470A237" w14:textId="77777777" w:rsidR="00E61491" w:rsidRPr="00FF522C" w:rsidRDefault="006A5801">
      <w:pPr>
        <w:spacing w:after="16" w:line="259" w:lineRule="auto"/>
        <w:ind w:left="0" w:firstLine="0"/>
        <w:jc w:val="left"/>
        <w:rPr>
          <w:lang w:val="hu-HU"/>
        </w:rPr>
      </w:pPr>
      <w:r w:rsidRPr="00FF522C">
        <w:rPr>
          <w:b/>
          <w:lang w:val="hu-HU"/>
        </w:rPr>
        <w:t xml:space="preserve"> </w:t>
      </w:r>
    </w:p>
    <w:p w14:paraId="700BDB1D" w14:textId="77777777" w:rsidR="00E61491" w:rsidRPr="00FF522C" w:rsidRDefault="006A5801">
      <w:pPr>
        <w:pStyle w:val="Heading3"/>
        <w:tabs>
          <w:tab w:val="center" w:pos="2071"/>
        </w:tabs>
        <w:spacing w:after="0"/>
        <w:ind w:left="-15" w:firstLine="0"/>
        <w:rPr>
          <w:lang w:val="hu-HU"/>
        </w:rPr>
      </w:pPr>
      <w:bookmarkStart w:id="9" w:name="_Toc59116794"/>
      <w:r w:rsidRPr="00FF522C">
        <w:rPr>
          <w:lang w:val="hu-HU"/>
        </w:rPr>
        <w:t xml:space="preserve">5.4 </w:t>
      </w:r>
      <w:r w:rsidRPr="00FF522C">
        <w:rPr>
          <w:lang w:val="hu-HU"/>
        </w:rPr>
        <w:tab/>
        <w:t>Irányadó jog, joghatóság</w:t>
      </w:r>
      <w:bookmarkEnd w:id="9"/>
      <w:r w:rsidRPr="00FF522C">
        <w:rPr>
          <w:lang w:val="hu-HU"/>
        </w:rPr>
        <w:t xml:space="preserve">  </w:t>
      </w:r>
    </w:p>
    <w:p w14:paraId="11E1DE26" w14:textId="77777777" w:rsidR="00E61491" w:rsidRPr="00FF522C" w:rsidRDefault="006A5801">
      <w:pPr>
        <w:spacing w:after="19" w:line="259" w:lineRule="auto"/>
        <w:ind w:left="0" w:firstLine="0"/>
        <w:jc w:val="left"/>
        <w:rPr>
          <w:lang w:val="hu-HU"/>
        </w:rPr>
      </w:pPr>
      <w:r w:rsidRPr="00FF522C">
        <w:rPr>
          <w:lang w:val="hu-HU"/>
        </w:rPr>
        <w:t xml:space="preserve"> </w:t>
      </w:r>
    </w:p>
    <w:p w14:paraId="21141FF6" w14:textId="35C38D4A" w:rsidR="00E61491" w:rsidRPr="00FF522C" w:rsidRDefault="006A5801">
      <w:pPr>
        <w:spacing w:after="279"/>
        <w:ind w:left="893"/>
        <w:rPr>
          <w:lang w:val="hu-HU"/>
        </w:rPr>
      </w:pPr>
      <w:r w:rsidRPr="00FF522C">
        <w:rPr>
          <w:lang w:val="hu-HU"/>
        </w:rPr>
        <w:t xml:space="preserve">Eltérő írásos megállapodás hiányában az Előfizetői Szerződésre és az Előfizetői Szerződésből eredő vagy az Előfizetői Szerződéssel kapcsolatos bármilyen követelésre vagy vitára a magyar jog az irányadó. Az Előfizetői Szerződésből eredő vagy az Előfizetői Szerződéssel kapcsolatos bármely jogvita eldöntésére a magyar bíróságok rendelkeznek kizárólagos illetékességgel.  </w:t>
      </w:r>
    </w:p>
    <w:p w14:paraId="3459E000" w14:textId="7CC07D86" w:rsidR="00375231" w:rsidRPr="00FF522C" w:rsidRDefault="006A5801">
      <w:pPr>
        <w:numPr>
          <w:ilvl w:val="0"/>
          <w:numId w:val="4"/>
        </w:numPr>
        <w:spacing w:line="332" w:lineRule="auto"/>
        <w:ind w:hanging="883"/>
        <w:rPr>
          <w:lang w:val="hu-HU"/>
        </w:rPr>
      </w:pPr>
      <w:r w:rsidRPr="00FF522C">
        <w:rPr>
          <w:b/>
          <w:lang w:val="hu-HU"/>
        </w:rPr>
        <w:t xml:space="preserve">A Szolgáltatás és a (határozott idejű) Egyedi </w:t>
      </w:r>
      <w:r w:rsidR="002C5C6B" w:rsidRPr="00FF522C">
        <w:rPr>
          <w:b/>
          <w:lang w:val="hu-HU"/>
        </w:rPr>
        <w:t xml:space="preserve">Előfizetői </w:t>
      </w:r>
      <w:r w:rsidRPr="00FF522C">
        <w:rPr>
          <w:b/>
          <w:lang w:val="hu-HU"/>
        </w:rPr>
        <w:t xml:space="preserve">Szerződés megszűnése  </w:t>
      </w:r>
    </w:p>
    <w:p w14:paraId="5187BA3A" w14:textId="64367970" w:rsidR="00E61491" w:rsidRPr="00FF522C" w:rsidRDefault="00E70DC0" w:rsidP="00DE68DF">
      <w:pPr>
        <w:spacing w:line="240" w:lineRule="auto"/>
        <w:ind w:left="720" w:hanging="720"/>
        <w:rPr>
          <w:lang w:val="hu-HU"/>
        </w:rPr>
      </w:pPr>
      <w:r w:rsidRPr="00FF522C">
        <w:rPr>
          <w:lang w:val="hu-HU"/>
        </w:rPr>
        <w:t>6.1</w:t>
      </w:r>
      <w:r w:rsidRPr="00FF522C">
        <w:rPr>
          <w:lang w:val="hu-HU"/>
        </w:rPr>
        <w:tab/>
      </w:r>
      <w:r w:rsidR="002C5C6B" w:rsidRPr="00FF522C">
        <w:rPr>
          <w:lang w:val="hu-HU"/>
        </w:rPr>
        <w:t>Az Előfizetői Szerződés</w:t>
      </w:r>
      <w:r w:rsidR="006A5801" w:rsidRPr="00FF522C">
        <w:rPr>
          <w:lang w:val="hu-HU"/>
        </w:rPr>
        <w:t xml:space="preserve"> felmondás</w:t>
      </w:r>
      <w:r w:rsidR="002C5C6B" w:rsidRPr="00FF522C">
        <w:rPr>
          <w:lang w:val="hu-HU"/>
        </w:rPr>
        <w:t>ának</w:t>
      </w:r>
      <w:r w:rsidR="006A5801" w:rsidRPr="00FF522C">
        <w:rPr>
          <w:lang w:val="hu-HU"/>
        </w:rPr>
        <w:t xml:space="preserve"> feltételeiről általánosságban a jelen 6. pont rendelkezik. Az Eht. 134. § (17) szerint Előfizetői Szerződés előfizető általi felmondását a szolgáltató köteles minden olyan formában lehetővé tenni, amelyet a szerződés megkötésére is alkalmaz.  </w:t>
      </w:r>
    </w:p>
    <w:p w14:paraId="5F002BF8" w14:textId="77777777" w:rsidR="00E61491" w:rsidRPr="00FF522C" w:rsidRDefault="006A5801">
      <w:pPr>
        <w:spacing w:after="18" w:line="259" w:lineRule="auto"/>
        <w:ind w:left="0" w:firstLine="0"/>
        <w:jc w:val="left"/>
        <w:rPr>
          <w:lang w:val="hu-HU"/>
        </w:rPr>
      </w:pPr>
      <w:r w:rsidRPr="00FF522C">
        <w:rPr>
          <w:lang w:val="hu-HU"/>
        </w:rPr>
        <w:t xml:space="preserve"> </w:t>
      </w:r>
    </w:p>
    <w:p w14:paraId="24A3AE53" w14:textId="18DD9B0D" w:rsidR="00E61491" w:rsidRPr="00FF522C" w:rsidRDefault="00E70DC0" w:rsidP="00DE68DF">
      <w:pPr>
        <w:ind w:left="720" w:hanging="720"/>
        <w:rPr>
          <w:lang w:val="hu-HU"/>
        </w:rPr>
      </w:pPr>
      <w:r w:rsidRPr="00FF522C">
        <w:rPr>
          <w:lang w:val="hu-HU"/>
        </w:rPr>
        <w:t>6.2</w:t>
      </w:r>
      <w:r w:rsidRPr="00FF522C">
        <w:rPr>
          <w:lang w:val="hu-HU"/>
        </w:rPr>
        <w:tab/>
      </w:r>
      <w:r w:rsidR="006A5801" w:rsidRPr="00FF522C">
        <w:rPr>
          <w:lang w:val="hu-HU"/>
        </w:rPr>
        <w:t xml:space="preserve">Ha a Felek az Egyedi Előfizetői Szerződésben eltérően nem állapodnak meg, bármely kérdéses Megrendelést bármelyik Fél felmondhatja azonnali hatállyal (az Egyedi Előfizetői Szerződésben meghatározott módon), ha az alábbi események közül valamelyik bekövetkezik: (a) a másik Fél súlyos szerződésszegést követ el és a szerződésszegést a felmondó Fél szerződésszegésre vonatkozó értesítését követő harminc (30) napon belül nem orvosolja; (b) a jelen 11. pontban leírt esemény következtében a másik Fél (az Egyedi Előfizetői Szerződésben meghatározottak szerint) az adott Szolgáltatással vagy Termékkel kapcsolatos kötelezettségeit teljes vagy bizonyos mértékben az adott kötelezettség teljesítésére vonatkozó határidőt követő folyamatos harminc (30) napos időszakon át nem tudja teljesíteni; (c) a Felek felett illetékességgel és/vagy joghatósággal rendelkező bármely kormányzati vagy szabályzó hatóság úgy ítéli meg, hogy az adott Szolgáltatás vagy Termék Előfizetői Szerződés szerinti nyújtása a hatályos jogszabályokat, előírásokat vagy rendelkezéseket sérti, vagy bármilyen határozat, jogszabály vagy egyéb hatósági végzés a Termékek vagy a Szolgáltatás nyújtását jogszerűtlenné teszi; ilyen esetben egyik Félnek sem jár kártérítés; (d) bármilyen szükséges felhatalmazás, engedély bármilyen okból nem kerül vagy került megszerzésre, visszavonásra kerül, vagy érvényét veszti vagy bármilyen szabályzó hatósági alaki követelmény nem teljesül. Ilyen esetben egyik Félnek sem jár kártérítés.  </w:t>
      </w:r>
    </w:p>
    <w:p w14:paraId="366368D7" w14:textId="77777777" w:rsidR="00E61491" w:rsidRPr="00FF522C" w:rsidRDefault="006A5801">
      <w:pPr>
        <w:spacing w:after="20" w:line="259" w:lineRule="auto"/>
        <w:ind w:left="0" w:firstLine="0"/>
        <w:jc w:val="left"/>
        <w:rPr>
          <w:lang w:val="hu-HU"/>
        </w:rPr>
      </w:pPr>
      <w:r w:rsidRPr="00FF522C">
        <w:rPr>
          <w:lang w:val="hu-HU"/>
        </w:rPr>
        <w:t xml:space="preserve"> </w:t>
      </w:r>
    </w:p>
    <w:p w14:paraId="58F6C116" w14:textId="442A62C4" w:rsidR="00E61491" w:rsidRPr="00FF522C" w:rsidRDefault="00E70DC0">
      <w:pPr>
        <w:pStyle w:val="Heading2"/>
        <w:tabs>
          <w:tab w:val="center" w:pos="2232"/>
        </w:tabs>
        <w:ind w:left="-15" w:firstLine="0"/>
        <w:rPr>
          <w:lang w:val="hu-HU"/>
        </w:rPr>
      </w:pPr>
      <w:r w:rsidRPr="00FF522C">
        <w:rPr>
          <w:lang w:val="hu-HU"/>
        </w:rPr>
        <w:lastRenderedPageBreak/>
        <w:t>6.3</w:t>
      </w:r>
      <w:r w:rsidRPr="00FF522C">
        <w:rPr>
          <w:lang w:val="hu-HU"/>
        </w:rPr>
        <w:tab/>
      </w:r>
      <w:r w:rsidR="006A5801" w:rsidRPr="00FF522C">
        <w:rPr>
          <w:lang w:val="hu-HU"/>
        </w:rPr>
        <w:t xml:space="preserve">Ha a Felek az Egyedi Előfizetői Szerződésben eltérően nem állapodnak meg, az Egyedi Előfizetői Szerződést bármelyik Fél azonnali hatállyal felmondhatja abban az esetben, ha a másik Fél ellen csődeljárás indítására vonatkozóan hoznak végzést, a másik Fél fizetésképtelenné válik, hitelezőivel egyezséget köt vagy a hitelezői javára engedményezést tesz vagy bármely vagyontárgya lefoglalásra kerül, ellene felszámolási, végelszámolás vagy kényszer végelszámolási eljárás indul (de nem átszervezés vagy egyesülés céljából), vagy vagyona felett vagyonfelügyelőt vagy felszámolót jelölnek ki (vagy a másik Fél joghatósága szerint ezzel egyenértékű esemény következik be).  </w:t>
      </w:r>
      <w:bookmarkStart w:id="10" w:name="_Toc59116795"/>
      <w:r w:rsidR="006A5801" w:rsidRPr="00FF522C">
        <w:rPr>
          <w:lang w:val="hu-HU"/>
        </w:rPr>
        <w:t>7.</w:t>
      </w:r>
      <w:r w:rsidR="006A5801" w:rsidRPr="00FF522C">
        <w:rPr>
          <w:rFonts w:ascii="Arial" w:eastAsia="Arial" w:hAnsi="Arial" w:cs="Arial"/>
          <w:lang w:val="hu-HU"/>
        </w:rPr>
        <w:t xml:space="preserve"> </w:t>
      </w:r>
      <w:r w:rsidR="006A5801" w:rsidRPr="00FF522C">
        <w:rPr>
          <w:rFonts w:ascii="Arial" w:eastAsia="Arial" w:hAnsi="Arial" w:cs="Arial"/>
          <w:lang w:val="hu-HU"/>
        </w:rPr>
        <w:tab/>
      </w:r>
      <w:r w:rsidR="006A5801" w:rsidRPr="00FF522C">
        <w:rPr>
          <w:lang w:val="hu-HU"/>
        </w:rPr>
        <w:t>A Szolgáltatások szünetelése</w:t>
      </w:r>
      <w:bookmarkEnd w:id="10"/>
      <w:r w:rsidR="006A5801" w:rsidRPr="00FF522C">
        <w:rPr>
          <w:lang w:val="hu-HU"/>
        </w:rPr>
        <w:t xml:space="preserve">  </w:t>
      </w:r>
    </w:p>
    <w:p w14:paraId="0D5A5CE9" w14:textId="30B10417" w:rsidR="00E61491" w:rsidRPr="00FF522C" w:rsidRDefault="006A5801">
      <w:pPr>
        <w:ind w:left="893"/>
        <w:rPr>
          <w:lang w:val="hu-HU"/>
        </w:rPr>
      </w:pPr>
      <w:r w:rsidRPr="00FF522C">
        <w:rPr>
          <w:lang w:val="hu-HU"/>
        </w:rPr>
        <w:t>Az Eht. 136. §-ának (</w:t>
      </w:r>
      <w:r w:rsidR="00E70DC0" w:rsidRPr="00FF522C">
        <w:rPr>
          <w:lang w:val="hu-HU"/>
        </w:rPr>
        <w:t>1</w:t>
      </w:r>
      <w:r w:rsidRPr="00FF522C">
        <w:rPr>
          <w:lang w:val="hu-HU"/>
        </w:rPr>
        <w:t xml:space="preserve">) bekezdése szerint, a Szolgáltató - az Előfizető ésszerűen megvalósítható legkorábbi időpontban történt, előzetes értesítése mellett - a Szolgáltatást alkalomszerűen szükséghelyzet esetén és/vagy a hálózat épségének és biztonságának megőrzése és/vagy a hálózat karbantartása vagy teljesítményének javítása érdekében szüneteltetheti. Ha a szolgáltató érdekkörébe tartozó ok miatt kerül sor a szünetelésre - ide nem értve az általános szerződési feltételekben meghatározott rendszeres karbantartást -, vagy a szünetelés oka mindkét fél érdekkörén kívül esik az Eht. 136. § (2) bekezdése alkalmazandó.  </w:t>
      </w:r>
    </w:p>
    <w:p w14:paraId="5DF18EE7" w14:textId="77777777" w:rsidR="00B824ED" w:rsidRPr="00FF522C" w:rsidRDefault="00B824ED">
      <w:pPr>
        <w:ind w:left="893"/>
        <w:rPr>
          <w:lang w:val="hu-HU"/>
        </w:rPr>
      </w:pPr>
    </w:p>
    <w:p w14:paraId="5EAB0A0B" w14:textId="77777777" w:rsidR="00E61491" w:rsidRPr="00FF522C" w:rsidRDefault="006A5801">
      <w:pPr>
        <w:pStyle w:val="Heading2"/>
        <w:tabs>
          <w:tab w:val="center" w:pos="2146"/>
        </w:tabs>
        <w:spacing w:after="210"/>
        <w:ind w:left="-15" w:firstLine="0"/>
        <w:rPr>
          <w:lang w:val="hu-HU"/>
        </w:rPr>
      </w:pPr>
      <w:bookmarkStart w:id="11" w:name="_Toc59116796"/>
      <w:r w:rsidRPr="00FF522C">
        <w:rPr>
          <w:lang w:val="hu-HU"/>
        </w:rPr>
        <w:t>8.</w:t>
      </w:r>
      <w:r w:rsidRPr="00FF522C">
        <w:rPr>
          <w:rFonts w:ascii="Arial" w:eastAsia="Arial" w:hAnsi="Arial" w:cs="Arial"/>
          <w:lang w:val="hu-HU"/>
        </w:rPr>
        <w:t xml:space="preserve"> </w:t>
      </w:r>
      <w:r w:rsidRPr="00FF522C">
        <w:rPr>
          <w:rFonts w:ascii="Arial" w:eastAsia="Arial" w:hAnsi="Arial" w:cs="Arial"/>
          <w:lang w:val="hu-HU"/>
        </w:rPr>
        <w:tab/>
      </w:r>
      <w:r w:rsidRPr="00FF522C">
        <w:rPr>
          <w:lang w:val="hu-HU"/>
        </w:rPr>
        <w:t>A Szolgáltatások minősége</w:t>
      </w:r>
      <w:bookmarkEnd w:id="11"/>
      <w:r w:rsidRPr="00FF522C">
        <w:rPr>
          <w:lang w:val="hu-HU"/>
        </w:rPr>
        <w:t xml:space="preserve"> </w:t>
      </w:r>
    </w:p>
    <w:p w14:paraId="62AD3910" w14:textId="77777777" w:rsidR="00E61491" w:rsidRPr="00FF522C" w:rsidRDefault="006A5801">
      <w:pPr>
        <w:spacing w:after="234"/>
        <w:ind w:left="893"/>
        <w:rPr>
          <w:lang w:val="hu-HU"/>
        </w:rPr>
      </w:pPr>
      <w:r w:rsidRPr="00FF522C">
        <w:rPr>
          <w:lang w:val="hu-HU"/>
        </w:rPr>
        <w:t xml:space="preserve">A Szolgáltatás minőségére vonatkozó szolgáltatási szinteket az Egyedi Előfizetői Szerződés határozza meg.  </w:t>
      </w:r>
    </w:p>
    <w:p w14:paraId="2A72F853" w14:textId="77777777" w:rsidR="00E61491" w:rsidRPr="00FF522C" w:rsidRDefault="006A5801">
      <w:pPr>
        <w:tabs>
          <w:tab w:val="center" w:pos="1170"/>
        </w:tabs>
        <w:spacing w:after="249" w:line="269" w:lineRule="auto"/>
        <w:ind w:left="-15" w:firstLine="0"/>
        <w:jc w:val="left"/>
        <w:rPr>
          <w:lang w:val="hu-HU"/>
        </w:rPr>
      </w:pPr>
      <w:r w:rsidRPr="00FF522C">
        <w:rPr>
          <w:b/>
          <w:lang w:val="hu-HU"/>
        </w:rPr>
        <w:t>9.</w:t>
      </w:r>
      <w:r w:rsidRPr="00FF522C">
        <w:rPr>
          <w:rFonts w:ascii="Arial" w:eastAsia="Arial" w:hAnsi="Arial" w:cs="Arial"/>
          <w:b/>
          <w:lang w:val="hu-HU"/>
        </w:rPr>
        <w:t xml:space="preserve"> </w:t>
      </w:r>
      <w:r w:rsidRPr="00FF522C">
        <w:rPr>
          <w:rFonts w:ascii="Arial" w:eastAsia="Arial" w:hAnsi="Arial" w:cs="Arial"/>
          <w:b/>
          <w:lang w:val="hu-HU"/>
        </w:rPr>
        <w:tab/>
      </w:r>
      <w:r w:rsidRPr="00FF522C">
        <w:rPr>
          <w:b/>
          <w:lang w:val="hu-HU"/>
        </w:rPr>
        <w:t xml:space="preserve">Nyelv </w:t>
      </w:r>
    </w:p>
    <w:p w14:paraId="17AD5601" w14:textId="2A1022FB" w:rsidR="00E61491" w:rsidRPr="00FF522C" w:rsidRDefault="006A5801">
      <w:pPr>
        <w:spacing w:after="271"/>
        <w:ind w:left="893"/>
        <w:rPr>
          <w:lang w:val="hu-HU"/>
        </w:rPr>
      </w:pPr>
      <w:r w:rsidRPr="00FF522C">
        <w:rPr>
          <w:lang w:val="hu-HU"/>
        </w:rPr>
        <w:t xml:space="preserve">A Felek eltérő kölcsönös megállapodása hiányában az Előfizetői Szerződés nyelve az angol.  </w:t>
      </w:r>
    </w:p>
    <w:p w14:paraId="6FC933A3" w14:textId="77777777" w:rsidR="00E61491" w:rsidRPr="00FF522C" w:rsidRDefault="006A5801">
      <w:pPr>
        <w:pStyle w:val="Heading2"/>
        <w:tabs>
          <w:tab w:val="center" w:pos="1420"/>
        </w:tabs>
        <w:ind w:left="-15" w:firstLine="0"/>
        <w:rPr>
          <w:lang w:val="hu-HU"/>
        </w:rPr>
      </w:pPr>
      <w:bookmarkStart w:id="12" w:name="_Toc59116797"/>
      <w:r w:rsidRPr="00FF522C">
        <w:rPr>
          <w:lang w:val="hu-HU"/>
        </w:rPr>
        <w:t>10.</w:t>
      </w:r>
      <w:r w:rsidRPr="00FF522C">
        <w:rPr>
          <w:rFonts w:ascii="Arial" w:eastAsia="Arial" w:hAnsi="Arial" w:cs="Arial"/>
          <w:lang w:val="hu-HU"/>
        </w:rPr>
        <w:t xml:space="preserve"> </w:t>
      </w:r>
      <w:r w:rsidRPr="00FF522C">
        <w:rPr>
          <w:rFonts w:ascii="Arial" w:eastAsia="Arial" w:hAnsi="Arial" w:cs="Arial"/>
          <w:lang w:val="hu-HU"/>
        </w:rPr>
        <w:tab/>
      </w:r>
      <w:r w:rsidRPr="00FF522C">
        <w:rPr>
          <w:lang w:val="hu-HU"/>
        </w:rPr>
        <w:t>Változások</w:t>
      </w:r>
      <w:bookmarkEnd w:id="12"/>
      <w:r w:rsidRPr="00FF522C">
        <w:rPr>
          <w:lang w:val="hu-HU"/>
        </w:rPr>
        <w:t xml:space="preserve"> </w:t>
      </w:r>
    </w:p>
    <w:p w14:paraId="14CED4CD" w14:textId="002DB7CC" w:rsidR="00E61491" w:rsidRPr="00FF522C" w:rsidRDefault="006A5801">
      <w:pPr>
        <w:spacing w:after="264"/>
        <w:ind w:left="885" w:hanging="900"/>
        <w:rPr>
          <w:lang w:val="hu-HU"/>
        </w:rPr>
      </w:pPr>
      <w:r w:rsidRPr="00FF522C">
        <w:rPr>
          <w:lang w:val="hu-HU"/>
        </w:rPr>
        <w:t xml:space="preserve">10.1 </w:t>
      </w:r>
      <w:r w:rsidR="00B824ED" w:rsidRPr="00FF522C">
        <w:rPr>
          <w:lang w:val="hu-HU"/>
        </w:rPr>
        <w:t xml:space="preserve">       </w:t>
      </w:r>
      <w:r w:rsidRPr="00FF522C">
        <w:rPr>
          <w:lang w:val="hu-HU"/>
        </w:rPr>
        <w:t xml:space="preserve">A Szolgáltató személyében bekövetkező bármely változás esetén az </w:t>
      </w:r>
      <w:r w:rsidR="00A12215" w:rsidRPr="00FF522C">
        <w:rPr>
          <w:lang w:val="hu-HU"/>
        </w:rPr>
        <w:t>Előfizetői Szerződést</w:t>
      </w:r>
      <w:r w:rsidRPr="00FF522C">
        <w:rPr>
          <w:lang w:val="hu-HU"/>
        </w:rPr>
        <w:t xml:space="preserve"> a Szolgáltató </w:t>
      </w:r>
      <w:r w:rsidR="00A54F52" w:rsidRPr="00FF522C">
        <w:rPr>
          <w:lang w:val="hu-HU"/>
        </w:rPr>
        <w:t>a Rendelet 34. §</w:t>
      </w:r>
      <w:r w:rsidRPr="00FF522C">
        <w:rPr>
          <w:lang w:val="hu-HU"/>
        </w:rPr>
        <w:t xml:space="preserve"> szerint egyoldalúan is módosíthatja.  </w:t>
      </w:r>
    </w:p>
    <w:p w14:paraId="5DC67531" w14:textId="77777777" w:rsidR="00E61491" w:rsidRPr="00FF522C" w:rsidRDefault="006A5801">
      <w:pPr>
        <w:tabs>
          <w:tab w:val="center" w:pos="2436"/>
        </w:tabs>
        <w:spacing w:after="268"/>
        <w:ind w:left="-15" w:firstLine="0"/>
        <w:jc w:val="left"/>
        <w:rPr>
          <w:b/>
          <w:bCs/>
          <w:lang w:val="hu-HU"/>
        </w:rPr>
      </w:pPr>
      <w:r w:rsidRPr="00FF522C">
        <w:rPr>
          <w:lang w:val="hu-HU"/>
        </w:rPr>
        <w:t xml:space="preserve">10.2 </w:t>
      </w:r>
      <w:r w:rsidRPr="00FF522C">
        <w:rPr>
          <w:lang w:val="hu-HU"/>
        </w:rPr>
        <w:tab/>
      </w:r>
      <w:r w:rsidRPr="00FF522C">
        <w:rPr>
          <w:b/>
          <w:bCs/>
          <w:lang w:val="hu-HU"/>
        </w:rPr>
        <w:t xml:space="preserve">Változás az Előfizető személyében </w:t>
      </w:r>
    </w:p>
    <w:p w14:paraId="218AC5E6" w14:textId="74F0C946" w:rsidR="00E61491" w:rsidRPr="00FF522C" w:rsidRDefault="006A5801">
      <w:pPr>
        <w:ind w:left="893"/>
        <w:rPr>
          <w:lang w:val="hu-HU"/>
        </w:rPr>
      </w:pPr>
      <w:r w:rsidRPr="00FF522C">
        <w:rPr>
          <w:lang w:val="hu-HU"/>
        </w:rPr>
        <w:t xml:space="preserve">Amennyiben az Előfizető személyében szerződés vagy egyéb jogcímen történő jogutódlás következtében változás következik be, akkor az Előfizető köteles a Szolgáltatótól kérni, hogy az Előfizetői Szerződést a </w:t>
      </w:r>
      <w:r w:rsidR="00A54F52" w:rsidRPr="00FF522C">
        <w:rPr>
          <w:lang w:val="hu-HU"/>
        </w:rPr>
        <w:t>jogutód Előfizetőre</w:t>
      </w:r>
      <w:r w:rsidRPr="00FF522C">
        <w:rPr>
          <w:lang w:val="hu-HU"/>
        </w:rPr>
        <w:t xml:space="preserve"> írja át.  Az átírásért felszámított (indokolt és méltányos) díj összegét a Szolgáltató egyedileg állapítja meg. Az Előfizető kötelezettsége, hogy a jogutódlást bizonyító megfelelő dokumentumokat, például a társasági adatokban bekövetkező változás bejegyzésére vonatkozó illetékes cégbírósági végzést, aláírási címpéldányt, bankszámlaszámot, adószámot, meghatalmazást vagy bármely egyéb közjegyzői vagy társasági okiratot a Szolgáltató rendelkezésére bocsássa. A Szolgáltató az Előfizetői Szerződést csak azt követően írja át, hogy az adott dokumentumokat az Előfizető maradéktalanul megküldte és a Szolgáltató azokat jóváhagyta. A dokumentumokat közjegyzői okiratba vagy közokiratba kell foglalni. Az Előfizetői Szerződés átírásának az előfeltétele az, hogy az Előfizetőnek a Szolgáltatóval szemben ne álljon fenn esedékes, de még ki nem egyenlített fizetési kötelezettsége és az Előfizető oldalán az Előfizetői Szerződés tekintetében ne álljon fel szerződésszegés.  </w:t>
      </w:r>
    </w:p>
    <w:p w14:paraId="63D6CE03" w14:textId="77777777" w:rsidR="00E61491" w:rsidRPr="00FF522C" w:rsidRDefault="006A5801">
      <w:pPr>
        <w:spacing w:after="5" w:line="259" w:lineRule="auto"/>
        <w:ind w:left="883" w:firstLine="0"/>
        <w:jc w:val="left"/>
        <w:rPr>
          <w:lang w:val="hu-HU"/>
        </w:rPr>
      </w:pPr>
      <w:r w:rsidRPr="00FF522C">
        <w:rPr>
          <w:lang w:val="hu-HU"/>
        </w:rPr>
        <w:t xml:space="preserve"> </w:t>
      </w:r>
    </w:p>
    <w:p w14:paraId="42AA318A" w14:textId="77777777" w:rsidR="00E61491" w:rsidRPr="00FF522C" w:rsidRDefault="006A5801">
      <w:pPr>
        <w:tabs>
          <w:tab w:val="center" w:pos="1389"/>
        </w:tabs>
        <w:spacing w:after="235"/>
        <w:ind w:left="-15" w:firstLine="0"/>
        <w:jc w:val="left"/>
        <w:rPr>
          <w:lang w:val="hu-HU"/>
        </w:rPr>
      </w:pPr>
      <w:r w:rsidRPr="00FF522C">
        <w:rPr>
          <w:lang w:val="hu-HU"/>
        </w:rPr>
        <w:t xml:space="preserve">10.3 </w:t>
      </w:r>
      <w:r w:rsidRPr="00FF522C">
        <w:rPr>
          <w:lang w:val="hu-HU"/>
        </w:rPr>
        <w:tab/>
      </w:r>
      <w:r w:rsidRPr="00FF522C">
        <w:rPr>
          <w:b/>
          <w:bCs/>
          <w:lang w:val="hu-HU"/>
        </w:rPr>
        <w:t>Áthelyezés</w:t>
      </w:r>
      <w:r w:rsidRPr="00FF522C">
        <w:rPr>
          <w:lang w:val="hu-HU"/>
        </w:rPr>
        <w:t xml:space="preserve"> </w:t>
      </w:r>
    </w:p>
    <w:p w14:paraId="163B5CEB" w14:textId="54667D2A" w:rsidR="00E61491" w:rsidRPr="00FF522C" w:rsidRDefault="006A5801">
      <w:pPr>
        <w:spacing w:after="280"/>
        <w:ind w:left="893"/>
        <w:rPr>
          <w:lang w:val="hu-HU"/>
        </w:rPr>
      </w:pPr>
      <w:r w:rsidRPr="00FF522C">
        <w:rPr>
          <w:lang w:val="hu-HU"/>
        </w:rPr>
        <w:t xml:space="preserve">A Szolgáltató az Előfizető Magyarország területén belüli áthelyezésre vonatkozó kérelmének köteles a Rendelet </w:t>
      </w:r>
      <w:r w:rsidR="00A54F52" w:rsidRPr="00FF522C">
        <w:rPr>
          <w:lang w:val="hu-HU"/>
        </w:rPr>
        <w:t>14</w:t>
      </w:r>
      <w:r w:rsidRPr="00FF522C">
        <w:rPr>
          <w:lang w:val="hu-HU"/>
        </w:rPr>
        <w:t xml:space="preserve">. §-a szerint eleget tenni. A Szolgáltató az áthelyezést az Előfizető áthelyezési kérelme kézhezvételét követő kilencven (90) napon belül köteles végrehajtani. Az áthelyezésért felszámított díj összegét a Szolgáltató egyedileg állapítja meg. Az áthelyezési kérelem teljesítésének előfeltétele az, hogy az Előfizetőnek ne legyen a Szolgáltatóval szemben </w:t>
      </w:r>
      <w:r w:rsidRPr="00FF522C">
        <w:rPr>
          <w:lang w:val="hu-HU"/>
        </w:rPr>
        <w:lastRenderedPageBreak/>
        <w:t xml:space="preserve">esedékes, de még ki nem egyenlített fizetési kötelezettsége és az Előfizető oldalán az Előfizetői Szerződés tekintetében ne álljon fenn szerződésszegés. </w:t>
      </w:r>
    </w:p>
    <w:p w14:paraId="7E68586B" w14:textId="77777777" w:rsidR="00E61491" w:rsidRPr="00FF522C" w:rsidRDefault="006A5801">
      <w:pPr>
        <w:pStyle w:val="Heading2"/>
        <w:tabs>
          <w:tab w:val="center" w:pos="3950"/>
        </w:tabs>
        <w:ind w:left="-15" w:firstLine="0"/>
        <w:rPr>
          <w:lang w:val="hu-HU"/>
        </w:rPr>
      </w:pPr>
      <w:bookmarkStart w:id="13" w:name="_Toc59116798"/>
      <w:r w:rsidRPr="00FF522C">
        <w:rPr>
          <w:b w:val="0"/>
          <w:lang w:val="hu-HU"/>
        </w:rPr>
        <w:t>11.</w:t>
      </w:r>
      <w:r w:rsidRPr="00FF522C">
        <w:rPr>
          <w:rFonts w:ascii="Arial" w:eastAsia="Arial" w:hAnsi="Arial" w:cs="Arial"/>
          <w:b w:val="0"/>
          <w:lang w:val="hu-HU"/>
        </w:rPr>
        <w:t xml:space="preserve"> </w:t>
      </w:r>
      <w:r w:rsidRPr="00FF522C">
        <w:rPr>
          <w:rFonts w:ascii="Arial" w:eastAsia="Arial" w:hAnsi="Arial" w:cs="Arial"/>
          <w:b w:val="0"/>
          <w:lang w:val="hu-HU"/>
        </w:rPr>
        <w:tab/>
      </w:r>
      <w:r w:rsidRPr="00FF522C">
        <w:rPr>
          <w:lang w:val="hu-HU"/>
        </w:rPr>
        <w:t>Vis maior: valamely Fél ésszerű irányításán kívül álló események</w:t>
      </w:r>
      <w:bookmarkEnd w:id="13"/>
      <w:r w:rsidRPr="00FF522C">
        <w:rPr>
          <w:b w:val="0"/>
          <w:lang w:val="hu-HU"/>
        </w:rPr>
        <w:t xml:space="preserve"> </w:t>
      </w:r>
    </w:p>
    <w:p w14:paraId="0414F1CB" w14:textId="507F5684" w:rsidR="00E61491" w:rsidRPr="00FF522C" w:rsidRDefault="006A5801">
      <w:pPr>
        <w:ind w:left="837" w:hanging="852"/>
        <w:rPr>
          <w:lang w:val="hu-HU"/>
        </w:rPr>
      </w:pPr>
      <w:r w:rsidRPr="00FF522C">
        <w:rPr>
          <w:lang w:val="hu-HU"/>
        </w:rPr>
        <w:t>11.1</w:t>
      </w:r>
      <w:r w:rsidR="00B824ED" w:rsidRPr="00FF522C">
        <w:rPr>
          <w:lang w:val="hu-HU"/>
        </w:rPr>
        <w:tab/>
      </w:r>
      <w:r w:rsidRPr="00FF522C">
        <w:rPr>
          <w:lang w:val="hu-HU"/>
        </w:rPr>
        <w:t xml:space="preserve"> Egyik Fél sem felelős, ha a kötelezettségei teljesítésének késedelmét vagy nem teljesítését vis maior esemény okozta vagy eredményezte. Vis maior esemény többek között, de nem kizárólag, minden váratlan, előre nem látható vagy elkerülhetetlen esemény, ideértve, de nem kizárólag: szélsőségesen rossz időjárás, árvíz, földcsuszamlás, földrengés, vihar, villámlás, tűz, földomlás, járvány, terrorcselekmény, biológiai hadviselés, katonai ellenséges cselekmény (hadüzenet útján vagy anélkül), lázongás, robbanás, sztrájk vagy egyéb munkaügyi vita, polgári engedetlenség, szabotázs, állami szervek általi államosítás és bármely egyéb esemény, amely az érintett Fél ésszerű irányításán kívül esik.  </w:t>
      </w:r>
    </w:p>
    <w:p w14:paraId="328CA208" w14:textId="77777777" w:rsidR="00E61491" w:rsidRPr="00FF522C" w:rsidRDefault="006A5801">
      <w:pPr>
        <w:spacing w:after="31" w:line="259" w:lineRule="auto"/>
        <w:ind w:left="0" w:firstLine="0"/>
        <w:jc w:val="left"/>
        <w:rPr>
          <w:lang w:val="hu-HU"/>
        </w:rPr>
      </w:pPr>
      <w:r w:rsidRPr="00FF522C">
        <w:rPr>
          <w:sz w:val="24"/>
          <w:lang w:val="hu-HU"/>
        </w:rPr>
        <w:t xml:space="preserve"> </w:t>
      </w:r>
    </w:p>
    <w:p w14:paraId="5830E9F7" w14:textId="0EB21C59" w:rsidR="00E61491" w:rsidRPr="00FF522C" w:rsidRDefault="006A5801">
      <w:pPr>
        <w:ind w:left="837" w:hanging="852"/>
        <w:rPr>
          <w:lang w:val="hu-HU"/>
        </w:rPr>
      </w:pPr>
      <w:r w:rsidRPr="00FF522C">
        <w:rPr>
          <w:sz w:val="24"/>
          <w:lang w:val="hu-HU"/>
        </w:rPr>
        <w:t xml:space="preserve">11.2  </w:t>
      </w:r>
      <w:r w:rsidR="00B824ED" w:rsidRPr="00FF522C">
        <w:rPr>
          <w:sz w:val="24"/>
          <w:lang w:val="hu-HU"/>
        </w:rPr>
        <w:t xml:space="preserve">    </w:t>
      </w:r>
      <w:r w:rsidRPr="00FF522C">
        <w:rPr>
          <w:sz w:val="24"/>
          <w:lang w:val="hu-HU"/>
        </w:rPr>
        <w:t>A</w:t>
      </w:r>
      <w:r w:rsidRPr="00FF522C">
        <w:rPr>
          <w:lang w:val="hu-HU"/>
        </w:rPr>
        <w:t xml:space="preserve"> Szolgáltató nem felel az Előfizető irányában az adott Termék szállításának vagy Szolgáltatás teljesítésének elmaradása miatt, ha (a) harmadik fél nem képes valamely szolgáltatást vagy terméket biztosítani a Szolgáltató számára, vagy a harmadik fél a teljesítést megtagadja, vagy késedelembe esik, és a Szolgáltató számára ésszerű költségen helyettesítő termék vagy szolgáltatás nem áll rendelkezésre, vagy (b) a Szolgáltatót a Szolgáltatás nyújtásában vagy a Termék szállításában jogi vagy szabályozási korlátozások akadályozzák. </w:t>
      </w:r>
    </w:p>
    <w:p w14:paraId="61F64D69" w14:textId="41048F22" w:rsidR="00A54F52" w:rsidRPr="00FF522C" w:rsidRDefault="00A54F52">
      <w:pPr>
        <w:ind w:left="837" w:hanging="852"/>
        <w:rPr>
          <w:lang w:val="hu-HU"/>
        </w:rPr>
      </w:pPr>
    </w:p>
    <w:p w14:paraId="3689B084" w14:textId="77777777" w:rsidR="00A54F52" w:rsidRPr="00FF522C" w:rsidRDefault="00A54F52" w:rsidP="00A54F52">
      <w:pPr>
        <w:spacing w:after="30"/>
        <w:ind w:left="837" w:hanging="852"/>
        <w:rPr>
          <w:b/>
          <w:bCs/>
          <w:lang w:val="hu-HU"/>
        </w:rPr>
      </w:pPr>
      <w:r w:rsidRPr="00FF522C">
        <w:rPr>
          <w:b/>
          <w:bCs/>
          <w:lang w:val="hu-HU"/>
        </w:rPr>
        <w:t>12.</w:t>
      </w:r>
      <w:r w:rsidRPr="00FF522C">
        <w:rPr>
          <w:b/>
          <w:bCs/>
          <w:lang w:val="hu-HU"/>
        </w:rPr>
        <w:tab/>
        <w:t>A jelen ÁSZF módosítása</w:t>
      </w:r>
    </w:p>
    <w:p w14:paraId="5B4586ED" w14:textId="77777777" w:rsidR="00A54F52" w:rsidRPr="00FF522C" w:rsidRDefault="00A54F52" w:rsidP="00A54F52">
      <w:pPr>
        <w:spacing w:after="30"/>
        <w:ind w:left="837" w:hanging="852"/>
        <w:rPr>
          <w:lang w:val="hu-HU"/>
        </w:rPr>
      </w:pPr>
    </w:p>
    <w:p w14:paraId="15561D2C" w14:textId="77777777" w:rsidR="00A54F52" w:rsidRPr="00FF522C" w:rsidRDefault="00A54F52" w:rsidP="00A54F52">
      <w:pPr>
        <w:spacing w:after="30"/>
        <w:ind w:left="837" w:hanging="852"/>
        <w:rPr>
          <w:lang w:val="hu-HU"/>
        </w:rPr>
      </w:pPr>
      <w:r w:rsidRPr="00FF522C">
        <w:rPr>
          <w:lang w:val="hu-HU"/>
        </w:rPr>
        <w:t>12.1</w:t>
      </w:r>
      <w:r w:rsidRPr="00FF522C">
        <w:rPr>
          <w:lang w:val="hu-HU"/>
        </w:rPr>
        <w:tab/>
        <w:t>A jelen ÁSZF egyoldalú módosítása esetén a Szolgáltató a módosításról annak hatálybalépését legalább 30 nappal megelőzően tartós adathordozón értesíti az érintett Előfizetőket.</w:t>
      </w:r>
    </w:p>
    <w:p w14:paraId="23A9EA1E" w14:textId="77777777" w:rsidR="00A54F52" w:rsidRPr="00FF522C" w:rsidRDefault="00A54F52" w:rsidP="00A54F52">
      <w:pPr>
        <w:spacing w:after="30"/>
        <w:ind w:left="837" w:hanging="852"/>
        <w:rPr>
          <w:lang w:val="hu-HU"/>
        </w:rPr>
      </w:pPr>
    </w:p>
    <w:p w14:paraId="48873F2A" w14:textId="29C8CA3C" w:rsidR="00A54F52" w:rsidRPr="00FF522C" w:rsidRDefault="00A54F52" w:rsidP="00A54F52">
      <w:pPr>
        <w:spacing w:after="30"/>
        <w:ind w:left="837" w:hanging="852"/>
        <w:rPr>
          <w:lang w:val="hu-HU"/>
        </w:rPr>
      </w:pPr>
      <w:r w:rsidRPr="00FF522C">
        <w:rPr>
          <w:lang w:val="hu-HU"/>
        </w:rPr>
        <w:t>12.2</w:t>
      </w:r>
      <w:r w:rsidRPr="00FF522C">
        <w:rPr>
          <w:lang w:val="hu-HU"/>
        </w:rPr>
        <w:tab/>
        <w:t>Az Előfizető az előző pontban foglalt értesítés kézhezvételétől számított 45 napon belül azonnali hatállyal, hátrányos jogkövetkezmények nélkül felmondhatja az Előfizetői Szerződést, kivéve, ha:</w:t>
      </w:r>
    </w:p>
    <w:p w14:paraId="078F05ED" w14:textId="77777777" w:rsidR="00A54F52" w:rsidRPr="00FF522C" w:rsidRDefault="00A54F52" w:rsidP="00A54F52">
      <w:pPr>
        <w:pStyle w:val="ListParagraph"/>
        <w:numPr>
          <w:ilvl w:val="0"/>
          <w:numId w:val="6"/>
        </w:numPr>
        <w:spacing w:after="30"/>
        <w:rPr>
          <w:lang w:val="hu-HU"/>
        </w:rPr>
      </w:pPr>
      <w:r w:rsidRPr="00FF522C">
        <w:rPr>
          <w:lang w:val="hu-HU"/>
        </w:rPr>
        <w:t>a módosítás következtében a Szolgáltatás igénybevételére vonatkozó feltételek az előfizető számára kizárólag előnyös módon változtak meg;</w:t>
      </w:r>
    </w:p>
    <w:p w14:paraId="14E31C82" w14:textId="77777777" w:rsidR="00A54F52" w:rsidRPr="00FF522C" w:rsidRDefault="00A54F52" w:rsidP="00A54F52">
      <w:pPr>
        <w:pStyle w:val="ListParagraph"/>
        <w:numPr>
          <w:ilvl w:val="0"/>
          <w:numId w:val="6"/>
        </w:numPr>
        <w:spacing w:after="30"/>
        <w:rPr>
          <w:lang w:val="hu-HU"/>
        </w:rPr>
      </w:pPr>
      <w:r w:rsidRPr="00FF522C">
        <w:rPr>
          <w:lang w:val="hu-HU"/>
        </w:rPr>
        <w:t>a módosítás adminisztratív jellegű és nem tartalmaz az Előfizető számára hátrányos rendelkezést, vagy</w:t>
      </w:r>
    </w:p>
    <w:p w14:paraId="67C95EAC" w14:textId="77777777" w:rsidR="00A54F52" w:rsidRPr="00FF522C" w:rsidRDefault="00A54F52" w:rsidP="00A54F52">
      <w:pPr>
        <w:pStyle w:val="ListParagraph"/>
        <w:numPr>
          <w:ilvl w:val="0"/>
          <w:numId w:val="6"/>
        </w:numPr>
        <w:spacing w:after="30"/>
        <w:rPr>
          <w:lang w:val="hu-HU"/>
        </w:rPr>
      </w:pPr>
      <w:r w:rsidRPr="00FF522C">
        <w:rPr>
          <w:lang w:val="hu-HU"/>
        </w:rPr>
        <w:t>az kifejezetten jogszabályváltozáson, hatósági vagy bírósági döntésen alapul.</w:t>
      </w:r>
    </w:p>
    <w:p w14:paraId="66F3EAF5" w14:textId="77777777" w:rsidR="00A54F52" w:rsidRPr="00FF522C" w:rsidRDefault="00A54F52">
      <w:pPr>
        <w:ind w:left="837" w:hanging="852"/>
        <w:rPr>
          <w:lang w:val="hu-HU"/>
        </w:rPr>
      </w:pPr>
    </w:p>
    <w:p w14:paraId="678C997F" w14:textId="77777777" w:rsidR="00E61491" w:rsidRPr="00FF522C" w:rsidRDefault="006A5801">
      <w:pPr>
        <w:spacing w:after="0" w:line="259" w:lineRule="auto"/>
        <w:ind w:left="0" w:firstLine="0"/>
        <w:jc w:val="left"/>
        <w:rPr>
          <w:lang w:val="hu-HU"/>
        </w:rPr>
      </w:pPr>
      <w:r w:rsidRPr="00FF522C">
        <w:rPr>
          <w:lang w:val="hu-HU"/>
        </w:rPr>
        <w:t xml:space="preserve"> </w:t>
      </w:r>
      <w:r w:rsidRPr="00FF522C">
        <w:rPr>
          <w:lang w:val="hu-HU"/>
        </w:rPr>
        <w:tab/>
        <w:t xml:space="preserve"> </w:t>
      </w:r>
      <w:r w:rsidRPr="00FF522C">
        <w:rPr>
          <w:lang w:val="hu-HU"/>
        </w:rPr>
        <w:br w:type="page"/>
      </w:r>
    </w:p>
    <w:p w14:paraId="17E98524" w14:textId="77777777" w:rsidR="00E61491" w:rsidRPr="00FF522C" w:rsidRDefault="006A5801">
      <w:pPr>
        <w:spacing w:after="0" w:line="259" w:lineRule="auto"/>
        <w:ind w:left="883" w:firstLine="0"/>
        <w:jc w:val="left"/>
        <w:rPr>
          <w:lang w:val="hu-HU"/>
        </w:rPr>
      </w:pPr>
      <w:r w:rsidRPr="00FF522C">
        <w:rPr>
          <w:lang w:val="hu-HU"/>
        </w:rPr>
        <w:lastRenderedPageBreak/>
        <w:t xml:space="preserve"> </w:t>
      </w:r>
    </w:p>
    <w:p w14:paraId="74A56E0C" w14:textId="77777777" w:rsidR="00E61491" w:rsidRPr="00FF522C" w:rsidRDefault="006A5801">
      <w:pPr>
        <w:spacing w:after="0" w:line="259" w:lineRule="auto"/>
        <w:ind w:left="0" w:firstLine="0"/>
        <w:jc w:val="left"/>
        <w:rPr>
          <w:lang w:val="hu-HU"/>
        </w:rPr>
      </w:pPr>
      <w:r w:rsidRPr="00FF522C">
        <w:rPr>
          <w:lang w:val="hu-HU"/>
        </w:rPr>
        <w:t xml:space="preserve"> </w:t>
      </w:r>
    </w:p>
    <w:p w14:paraId="097BB680" w14:textId="77777777" w:rsidR="00E61491" w:rsidRPr="00FF522C" w:rsidRDefault="006A5801">
      <w:pPr>
        <w:spacing w:after="314" w:line="259" w:lineRule="auto"/>
        <w:ind w:left="0" w:firstLine="0"/>
        <w:jc w:val="left"/>
        <w:rPr>
          <w:lang w:val="hu-HU"/>
        </w:rPr>
      </w:pPr>
      <w:r w:rsidRPr="00FF522C">
        <w:rPr>
          <w:lang w:val="hu-HU"/>
        </w:rPr>
        <w:t xml:space="preserve"> </w:t>
      </w:r>
    </w:p>
    <w:p w14:paraId="6A1514F4" w14:textId="77777777" w:rsidR="00E61491" w:rsidRPr="00FF522C" w:rsidRDefault="006A5801">
      <w:pPr>
        <w:spacing w:after="208" w:line="259" w:lineRule="auto"/>
        <w:ind w:left="73" w:firstLine="0"/>
        <w:jc w:val="center"/>
        <w:rPr>
          <w:lang w:val="hu-HU"/>
        </w:rPr>
      </w:pPr>
      <w:r w:rsidRPr="00FF522C">
        <w:rPr>
          <w:b/>
          <w:sz w:val="32"/>
          <w:lang w:val="hu-HU"/>
        </w:rPr>
        <w:t xml:space="preserve"> </w:t>
      </w:r>
    </w:p>
    <w:p w14:paraId="45D1C748" w14:textId="77777777" w:rsidR="00E61491" w:rsidRPr="00FF522C" w:rsidRDefault="006A5801">
      <w:pPr>
        <w:spacing w:after="196" w:line="259" w:lineRule="auto"/>
        <w:ind w:left="0" w:firstLine="0"/>
        <w:jc w:val="left"/>
        <w:rPr>
          <w:lang w:val="hu-HU"/>
        </w:rPr>
      </w:pPr>
      <w:r w:rsidRPr="00FF522C">
        <w:rPr>
          <w:b/>
          <w:sz w:val="32"/>
          <w:lang w:val="hu-HU"/>
        </w:rPr>
        <w:t xml:space="preserve"> </w:t>
      </w:r>
    </w:p>
    <w:p w14:paraId="1BD6EB8D" w14:textId="75E18D29" w:rsidR="00E61491" w:rsidRPr="00FF522C" w:rsidRDefault="00904BEB">
      <w:pPr>
        <w:spacing w:after="138" w:line="259" w:lineRule="auto"/>
        <w:ind w:left="3056" w:firstLine="0"/>
        <w:jc w:val="left"/>
        <w:rPr>
          <w:lang w:val="hu-HU"/>
        </w:rPr>
      </w:pPr>
      <w:r w:rsidRPr="00FF522C">
        <w:rPr>
          <w:noProof/>
          <w:lang w:val="hu-HU"/>
        </w:rPr>
        <w:t xml:space="preserve">              </w:t>
      </w:r>
      <w:r w:rsidRPr="00FF522C">
        <w:rPr>
          <w:noProof/>
          <w:lang w:val="hu-HU"/>
        </w:rPr>
        <w:drawing>
          <wp:inline distT="0" distB="0" distL="0" distR="0" wp14:anchorId="2F7895C8" wp14:editId="4016E0FD">
            <wp:extent cx="866995" cy="8286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1372" cy="861532"/>
                    </a:xfrm>
                    <a:prstGeom prst="rect">
                      <a:avLst/>
                    </a:prstGeom>
                    <a:noFill/>
                    <a:ln>
                      <a:noFill/>
                    </a:ln>
                  </pic:spPr>
                </pic:pic>
              </a:graphicData>
            </a:graphic>
          </wp:inline>
        </w:drawing>
      </w:r>
      <w:r w:rsidR="006A5801" w:rsidRPr="00FF522C">
        <w:rPr>
          <w:b/>
          <w:sz w:val="32"/>
          <w:lang w:val="hu-HU"/>
        </w:rPr>
        <w:t xml:space="preserve"> </w:t>
      </w:r>
    </w:p>
    <w:p w14:paraId="1F174443" w14:textId="77777777" w:rsidR="00E61491" w:rsidRPr="00FF522C" w:rsidRDefault="006A5801">
      <w:pPr>
        <w:spacing w:after="210" w:line="259" w:lineRule="auto"/>
        <w:ind w:left="73" w:firstLine="0"/>
        <w:jc w:val="center"/>
        <w:rPr>
          <w:lang w:val="hu-HU"/>
        </w:rPr>
      </w:pPr>
      <w:r w:rsidRPr="00FF522C">
        <w:rPr>
          <w:b/>
          <w:sz w:val="32"/>
          <w:lang w:val="hu-HU"/>
        </w:rPr>
        <w:t xml:space="preserve"> </w:t>
      </w:r>
    </w:p>
    <w:p w14:paraId="5AA26F1E" w14:textId="77777777" w:rsidR="00E61491" w:rsidRPr="00FF522C" w:rsidRDefault="006A5801">
      <w:pPr>
        <w:spacing w:after="208" w:line="259" w:lineRule="auto"/>
        <w:ind w:left="0" w:firstLine="0"/>
        <w:jc w:val="left"/>
        <w:rPr>
          <w:lang w:val="hu-HU"/>
        </w:rPr>
      </w:pPr>
      <w:r w:rsidRPr="00FF522C">
        <w:rPr>
          <w:b/>
          <w:sz w:val="32"/>
          <w:lang w:val="hu-HU"/>
        </w:rPr>
        <w:t xml:space="preserve"> </w:t>
      </w:r>
    </w:p>
    <w:p w14:paraId="248DB541" w14:textId="77777777" w:rsidR="00E61491" w:rsidRPr="00FF522C" w:rsidRDefault="006A5801">
      <w:pPr>
        <w:spacing w:after="320" w:line="259" w:lineRule="auto"/>
        <w:ind w:left="0" w:firstLine="0"/>
        <w:jc w:val="left"/>
        <w:rPr>
          <w:lang w:val="hu-HU"/>
        </w:rPr>
      </w:pPr>
      <w:r w:rsidRPr="00FF522C">
        <w:rPr>
          <w:b/>
          <w:sz w:val="32"/>
          <w:lang w:val="hu-HU"/>
        </w:rPr>
        <w:t xml:space="preserve"> </w:t>
      </w:r>
    </w:p>
    <w:p w14:paraId="222B5459" w14:textId="77777777" w:rsidR="00746F5D" w:rsidRPr="00FF522C" w:rsidRDefault="006A5801" w:rsidP="00746F5D">
      <w:pPr>
        <w:spacing w:after="204" w:line="259" w:lineRule="auto"/>
        <w:ind w:left="730" w:right="1725" w:firstLine="710"/>
        <w:jc w:val="center"/>
        <w:rPr>
          <w:b/>
          <w:sz w:val="36"/>
          <w:lang w:val="hu-HU"/>
        </w:rPr>
      </w:pPr>
      <w:r w:rsidRPr="00FF522C">
        <w:rPr>
          <w:b/>
          <w:sz w:val="36"/>
          <w:lang w:val="hu-HU"/>
        </w:rPr>
        <w:t xml:space="preserve">BT </w:t>
      </w:r>
      <w:r w:rsidR="00746F5D" w:rsidRPr="00FF522C">
        <w:rPr>
          <w:b/>
          <w:sz w:val="36"/>
          <w:lang w:val="hu-HU"/>
        </w:rPr>
        <w:t>Global Europe</w:t>
      </w:r>
    </w:p>
    <w:p w14:paraId="6B6F52E8" w14:textId="734FA3AF" w:rsidR="00E61491" w:rsidRPr="00FF522C" w:rsidRDefault="006A5801" w:rsidP="00746F5D">
      <w:pPr>
        <w:spacing w:after="204" w:line="259" w:lineRule="auto"/>
        <w:ind w:left="730" w:right="1725" w:firstLine="710"/>
        <w:jc w:val="center"/>
        <w:rPr>
          <w:lang w:val="hu-HU"/>
        </w:rPr>
      </w:pPr>
      <w:r w:rsidRPr="00FF522C">
        <w:rPr>
          <w:b/>
          <w:sz w:val="36"/>
          <w:lang w:val="hu-HU"/>
        </w:rPr>
        <w:t xml:space="preserve">Magyarországi Fióktelepe </w:t>
      </w:r>
    </w:p>
    <w:p w14:paraId="28CC7562" w14:textId="77777777" w:rsidR="00E61491" w:rsidRPr="00FF522C" w:rsidRDefault="006A5801">
      <w:pPr>
        <w:spacing w:after="202" w:line="259" w:lineRule="auto"/>
        <w:ind w:left="83" w:firstLine="0"/>
        <w:jc w:val="center"/>
        <w:rPr>
          <w:lang w:val="hu-HU"/>
        </w:rPr>
      </w:pPr>
      <w:r w:rsidRPr="00FF522C">
        <w:rPr>
          <w:b/>
          <w:sz w:val="36"/>
          <w:lang w:val="hu-HU"/>
        </w:rPr>
        <w:t xml:space="preserve"> </w:t>
      </w:r>
    </w:p>
    <w:p w14:paraId="46C0080B" w14:textId="51476A1B" w:rsidR="00E61491" w:rsidRPr="00FF522C" w:rsidRDefault="006A5801" w:rsidP="00746F5D">
      <w:pPr>
        <w:spacing w:after="204" w:line="259" w:lineRule="auto"/>
        <w:ind w:left="730" w:right="2024" w:firstLine="710"/>
        <w:jc w:val="center"/>
        <w:rPr>
          <w:lang w:val="hu-HU"/>
        </w:rPr>
      </w:pPr>
      <w:r w:rsidRPr="00FF522C">
        <w:rPr>
          <w:b/>
          <w:sz w:val="36"/>
          <w:lang w:val="hu-HU"/>
        </w:rPr>
        <w:t>General Terms and Conditions for</w:t>
      </w:r>
    </w:p>
    <w:p w14:paraId="500166DC" w14:textId="3BBE7FA0" w:rsidR="00E61491" w:rsidRPr="00FF522C" w:rsidRDefault="006A5801" w:rsidP="00CD47C9">
      <w:pPr>
        <w:spacing w:after="0" w:line="259" w:lineRule="auto"/>
        <w:ind w:left="2357" w:firstLine="0"/>
        <w:rPr>
          <w:lang w:val="hu-HU"/>
        </w:rPr>
      </w:pPr>
      <w:r w:rsidRPr="00FF522C">
        <w:rPr>
          <w:b/>
          <w:sz w:val="36"/>
          <w:lang w:val="hu-HU"/>
        </w:rPr>
        <w:t>BT IP Connect Global Service</w:t>
      </w:r>
    </w:p>
    <w:p w14:paraId="60D3F018" w14:textId="77777777" w:rsidR="00E61491" w:rsidRPr="00FF522C" w:rsidRDefault="006A5801">
      <w:pPr>
        <w:spacing w:after="205" w:line="259" w:lineRule="auto"/>
        <w:ind w:left="83" w:firstLine="0"/>
        <w:jc w:val="center"/>
        <w:rPr>
          <w:lang w:val="hu-HU"/>
        </w:rPr>
      </w:pPr>
      <w:r w:rsidRPr="00FF522C">
        <w:rPr>
          <w:sz w:val="36"/>
          <w:lang w:val="hu-HU"/>
        </w:rPr>
        <w:t xml:space="preserve"> </w:t>
      </w:r>
    </w:p>
    <w:p w14:paraId="3DAEB152" w14:textId="77777777" w:rsidR="00E61491" w:rsidRPr="00FF522C" w:rsidRDefault="006A5801">
      <w:pPr>
        <w:spacing w:after="202" w:line="259" w:lineRule="auto"/>
        <w:ind w:left="83" w:firstLine="0"/>
        <w:jc w:val="center"/>
        <w:rPr>
          <w:lang w:val="hu-HU"/>
        </w:rPr>
      </w:pPr>
      <w:r w:rsidRPr="00FF522C">
        <w:rPr>
          <w:sz w:val="36"/>
          <w:lang w:val="hu-HU"/>
        </w:rPr>
        <w:t xml:space="preserve"> </w:t>
      </w:r>
    </w:p>
    <w:p w14:paraId="71D56024" w14:textId="77777777" w:rsidR="00E61491" w:rsidRPr="00FF522C" w:rsidRDefault="006A5801">
      <w:pPr>
        <w:spacing w:after="207" w:line="259" w:lineRule="auto"/>
        <w:ind w:right="5"/>
        <w:jc w:val="center"/>
        <w:rPr>
          <w:lang w:val="hu-HU"/>
        </w:rPr>
      </w:pPr>
      <w:r w:rsidRPr="00FF522C">
        <w:rPr>
          <w:sz w:val="36"/>
          <w:lang w:val="hu-HU"/>
        </w:rPr>
        <w:t xml:space="preserve">Effective date:  </w:t>
      </w:r>
    </w:p>
    <w:p w14:paraId="2B06BF0E" w14:textId="2ECC6502" w:rsidR="00CD47C9" w:rsidRPr="00FF522C" w:rsidRDefault="00FE1D01">
      <w:pPr>
        <w:spacing w:after="207" w:line="259" w:lineRule="auto"/>
        <w:ind w:right="8"/>
        <w:jc w:val="center"/>
        <w:rPr>
          <w:sz w:val="36"/>
          <w:lang w:val="hu-HU"/>
        </w:rPr>
      </w:pPr>
      <w:r>
        <w:rPr>
          <w:sz w:val="36"/>
          <w:lang w:val="hu-HU"/>
        </w:rPr>
        <w:t>1 July</w:t>
      </w:r>
      <w:r w:rsidR="006A5801" w:rsidRPr="00FF522C">
        <w:rPr>
          <w:sz w:val="36"/>
          <w:lang w:val="hu-HU"/>
        </w:rPr>
        <w:t xml:space="preserve"> 20</w:t>
      </w:r>
      <w:r w:rsidR="00CD47C9" w:rsidRPr="00FF522C">
        <w:rPr>
          <w:sz w:val="36"/>
          <w:lang w:val="hu-HU"/>
        </w:rPr>
        <w:t>2</w:t>
      </w:r>
      <w:r w:rsidR="00EF7D70" w:rsidRPr="00FF522C">
        <w:rPr>
          <w:sz w:val="36"/>
          <w:lang w:val="hu-HU"/>
        </w:rPr>
        <w:t>1</w:t>
      </w:r>
    </w:p>
    <w:p w14:paraId="68D3F98E" w14:textId="77777777" w:rsidR="00CD47C9" w:rsidRPr="00FF522C" w:rsidRDefault="00CD47C9">
      <w:pPr>
        <w:spacing w:after="207" w:line="259" w:lineRule="auto"/>
        <w:ind w:right="8"/>
        <w:jc w:val="center"/>
        <w:rPr>
          <w:sz w:val="36"/>
          <w:lang w:val="hu-HU"/>
        </w:rPr>
      </w:pPr>
    </w:p>
    <w:p w14:paraId="20C2CAB0" w14:textId="77777777" w:rsidR="00CD47C9" w:rsidRPr="00FF522C" w:rsidRDefault="00CD47C9">
      <w:pPr>
        <w:spacing w:after="207" w:line="259" w:lineRule="auto"/>
        <w:ind w:right="8"/>
        <w:jc w:val="center"/>
        <w:rPr>
          <w:sz w:val="36"/>
          <w:lang w:val="hu-HU"/>
        </w:rPr>
      </w:pPr>
    </w:p>
    <w:p w14:paraId="05133F96" w14:textId="77777777" w:rsidR="00CD47C9" w:rsidRPr="00FF522C" w:rsidRDefault="00CD47C9">
      <w:pPr>
        <w:spacing w:after="207" w:line="259" w:lineRule="auto"/>
        <w:ind w:right="8"/>
        <w:jc w:val="center"/>
        <w:rPr>
          <w:sz w:val="36"/>
          <w:lang w:val="hu-HU"/>
        </w:rPr>
      </w:pPr>
    </w:p>
    <w:p w14:paraId="62918867" w14:textId="77777777" w:rsidR="00CD47C9" w:rsidRPr="00FF522C" w:rsidRDefault="00CD47C9">
      <w:pPr>
        <w:spacing w:after="207" w:line="259" w:lineRule="auto"/>
        <w:ind w:right="8"/>
        <w:jc w:val="center"/>
        <w:rPr>
          <w:sz w:val="36"/>
          <w:lang w:val="hu-HU"/>
        </w:rPr>
      </w:pPr>
    </w:p>
    <w:p w14:paraId="75FE75B6" w14:textId="77777777" w:rsidR="00CD47C9" w:rsidRPr="00FF522C" w:rsidRDefault="00CD47C9">
      <w:pPr>
        <w:spacing w:after="207" w:line="259" w:lineRule="auto"/>
        <w:ind w:right="8"/>
        <w:jc w:val="center"/>
        <w:rPr>
          <w:sz w:val="36"/>
          <w:lang w:val="hu-HU"/>
        </w:rPr>
      </w:pPr>
    </w:p>
    <w:p w14:paraId="40B3963E" w14:textId="77777777" w:rsidR="00CD47C9" w:rsidRPr="00FF522C" w:rsidRDefault="00CD47C9">
      <w:pPr>
        <w:spacing w:after="207" w:line="259" w:lineRule="auto"/>
        <w:ind w:right="8"/>
        <w:jc w:val="center"/>
        <w:rPr>
          <w:sz w:val="36"/>
          <w:lang w:val="hu-HU"/>
        </w:rPr>
      </w:pPr>
    </w:p>
    <w:p w14:paraId="21D63E9D" w14:textId="3DF6D0C3" w:rsidR="00E61491" w:rsidRPr="00FF522C" w:rsidRDefault="006A5801">
      <w:pPr>
        <w:spacing w:after="207" w:line="259" w:lineRule="auto"/>
        <w:ind w:right="8"/>
        <w:jc w:val="center"/>
        <w:rPr>
          <w:lang w:val="hu-HU"/>
        </w:rPr>
      </w:pPr>
      <w:r w:rsidRPr="00FF522C">
        <w:rPr>
          <w:sz w:val="36"/>
          <w:lang w:val="hu-HU"/>
        </w:rPr>
        <w:t xml:space="preserve"> </w:t>
      </w:r>
    </w:p>
    <w:sdt>
      <w:sdtPr>
        <w:rPr>
          <w:lang w:val="hu-HU"/>
        </w:rPr>
        <w:id w:val="663367097"/>
        <w:docPartObj>
          <w:docPartGallery w:val="Table of Contents"/>
        </w:docPartObj>
      </w:sdtPr>
      <w:sdtEndPr/>
      <w:sdtContent>
        <w:p w14:paraId="332CD87D" w14:textId="77777777" w:rsidR="00E61491" w:rsidRPr="00FF522C" w:rsidRDefault="006A5801">
          <w:pPr>
            <w:spacing w:after="207" w:line="259" w:lineRule="auto"/>
            <w:ind w:right="9"/>
            <w:jc w:val="center"/>
            <w:rPr>
              <w:lang w:val="hu-HU"/>
            </w:rPr>
          </w:pPr>
          <w:r w:rsidRPr="00FF522C">
            <w:rPr>
              <w:sz w:val="36"/>
              <w:lang w:val="hu-HU"/>
            </w:rPr>
            <w:t xml:space="preserve">Table of Contents </w:t>
          </w:r>
        </w:p>
        <w:p w14:paraId="5A7A09E0" w14:textId="77777777" w:rsidR="00E61491" w:rsidRPr="00FF522C" w:rsidRDefault="006A5801">
          <w:pPr>
            <w:spacing w:after="75" w:line="259" w:lineRule="auto"/>
            <w:ind w:left="83" w:firstLine="0"/>
            <w:jc w:val="center"/>
            <w:rPr>
              <w:lang w:val="hu-HU"/>
            </w:rPr>
          </w:pPr>
          <w:r w:rsidRPr="00FF522C">
            <w:rPr>
              <w:sz w:val="36"/>
              <w:lang w:val="hu-HU"/>
            </w:rPr>
            <w:t xml:space="preserve"> </w:t>
          </w:r>
        </w:p>
        <w:p w14:paraId="16D9C7BF" w14:textId="77777777" w:rsidR="00E61491" w:rsidRPr="00FF522C" w:rsidRDefault="006A5801">
          <w:pPr>
            <w:pStyle w:val="TOC1"/>
            <w:tabs>
              <w:tab w:val="right" w:leader="dot" w:pos="9359"/>
            </w:tabs>
            <w:rPr>
              <w:lang w:val="hu-HU"/>
            </w:rPr>
          </w:pPr>
          <w:r w:rsidRPr="00FF522C">
            <w:rPr>
              <w:lang w:val="hu-HU"/>
            </w:rPr>
            <w:fldChar w:fldCharType="begin"/>
          </w:r>
          <w:r w:rsidRPr="00FF522C">
            <w:rPr>
              <w:lang w:val="hu-HU"/>
            </w:rPr>
            <w:instrText xml:space="preserve"> TOC \o "1-1" \h \z \u </w:instrText>
          </w:r>
          <w:r w:rsidRPr="00FF522C">
            <w:rPr>
              <w:lang w:val="hu-HU"/>
            </w:rPr>
            <w:fldChar w:fldCharType="separate"/>
          </w:r>
          <w:hyperlink w:anchor="_Toc21850">
            <w:r w:rsidRPr="00FF522C">
              <w:rPr>
                <w:lang w:val="hu-HU"/>
              </w:rPr>
              <w:t>1.  General Data, Contact Details</w:t>
            </w:r>
            <w:r w:rsidRPr="00FF522C">
              <w:rPr>
                <w:lang w:val="hu-HU"/>
              </w:rPr>
              <w:tab/>
            </w:r>
            <w:r w:rsidRPr="00FF522C">
              <w:rPr>
                <w:lang w:val="hu-HU"/>
              </w:rPr>
              <w:fldChar w:fldCharType="begin"/>
            </w:r>
            <w:r w:rsidRPr="00FF522C">
              <w:rPr>
                <w:lang w:val="hu-HU"/>
              </w:rPr>
              <w:instrText>PAGEREF _Toc21850 \h</w:instrText>
            </w:r>
            <w:r w:rsidRPr="00FF522C">
              <w:rPr>
                <w:lang w:val="hu-HU"/>
              </w:rPr>
            </w:r>
            <w:r w:rsidRPr="00FF522C">
              <w:rPr>
                <w:lang w:val="hu-HU"/>
              </w:rPr>
              <w:fldChar w:fldCharType="separate"/>
            </w:r>
            <w:r w:rsidRPr="00FF522C">
              <w:rPr>
                <w:lang w:val="hu-HU"/>
              </w:rPr>
              <w:t xml:space="preserve">11 </w:t>
            </w:r>
            <w:r w:rsidRPr="00FF522C">
              <w:rPr>
                <w:lang w:val="hu-HU"/>
              </w:rPr>
              <w:fldChar w:fldCharType="end"/>
            </w:r>
          </w:hyperlink>
        </w:p>
        <w:p w14:paraId="3BD0970B" w14:textId="77777777" w:rsidR="00E61491" w:rsidRPr="00FF522C" w:rsidRDefault="00CA5BB0">
          <w:pPr>
            <w:pStyle w:val="TOC1"/>
            <w:tabs>
              <w:tab w:val="right" w:leader="dot" w:pos="9359"/>
            </w:tabs>
            <w:rPr>
              <w:lang w:val="hu-HU"/>
            </w:rPr>
          </w:pPr>
          <w:hyperlink w:anchor="_Toc21851">
            <w:r w:rsidR="006A5801" w:rsidRPr="00FF522C">
              <w:rPr>
                <w:lang w:val="hu-HU"/>
              </w:rPr>
              <w:t>2. The General Terms and Conditions</w:t>
            </w:r>
            <w:r w:rsidR="006A5801" w:rsidRPr="00FF522C">
              <w:rPr>
                <w:lang w:val="hu-HU"/>
              </w:rPr>
              <w:tab/>
            </w:r>
            <w:r w:rsidR="006A5801" w:rsidRPr="00FF522C">
              <w:rPr>
                <w:lang w:val="hu-HU"/>
              </w:rPr>
              <w:fldChar w:fldCharType="begin"/>
            </w:r>
            <w:r w:rsidR="006A5801" w:rsidRPr="00FF522C">
              <w:rPr>
                <w:lang w:val="hu-HU"/>
              </w:rPr>
              <w:instrText>PAGEREF _Toc21851 \h</w:instrText>
            </w:r>
            <w:r w:rsidR="006A5801" w:rsidRPr="00FF522C">
              <w:rPr>
                <w:lang w:val="hu-HU"/>
              </w:rPr>
            </w:r>
            <w:r w:rsidR="006A5801" w:rsidRPr="00FF522C">
              <w:rPr>
                <w:lang w:val="hu-HU"/>
              </w:rPr>
              <w:fldChar w:fldCharType="separate"/>
            </w:r>
            <w:r w:rsidR="006A5801" w:rsidRPr="00FF522C">
              <w:rPr>
                <w:lang w:val="hu-HU"/>
              </w:rPr>
              <w:t xml:space="preserve">11 </w:t>
            </w:r>
            <w:r w:rsidR="006A5801" w:rsidRPr="00FF522C">
              <w:rPr>
                <w:lang w:val="hu-HU"/>
              </w:rPr>
              <w:fldChar w:fldCharType="end"/>
            </w:r>
          </w:hyperlink>
        </w:p>
        <w:p w14:paraId="4C3F64BA" w14:textId="77777777" w:rsidR="00E61491" w:rsidRPr="00FF522C" w:rsidRDefault="00CA5BB0">
          <w:pPr>
            <w:pStyle w:val="TOC1"/>
            <w:tabs>
              <w:tab w:val="right" w:leader="dot" w:pos="9359"/>
            </w:tabs>
            <w:rPr>
              <w:lang w:val="hu-HU"/>
            </w:rPr>
          </w:pPr>
          <w:hyperlink w:anchor="_Toc21852">
            <w:r w:rsidR="006A5801" w:rsidRPr="00FF522C">
              <w:rPr>
                <w:lang w:val="hu-HU"/>
              </w:rPr>
              <w:t>3. The Service</w:t>
            </w:r>
            <w:r w:rsidR="006A5801" w:rsidRPr="00FF522C">
              <w:rPr>
                <w:lang w:val="hu-HU"/>
              </w:rPr>
              <w:tab/>
            </w:r>
            <w:r w:rsidR="006A5801" w:rsidRPr="00FF522C">
              <w:rPr>
                <w:lang w:val="hu-HU"/>
              </w:rPr>
              <w:fldChar w:fldCharType="begin"/>
            </w:r>
            <w:r w:rsidR="006A5801" w:rsidRPr="00FF522C">
              <w:rPr>
                <w:lang w:val="hu-HU"/>
              </w:rPr>
              <w:instrText>PAGEREF _Toc21852 \h</w:instrText>
            </w:r>
            <w:r w:rsidR="006A5801" w:rsidRPr="00FF522C">
              <w:rPr>
                <w:lang w:val="hu-HU"/>
              </w:rPr>
            </w:r>
            <w:r w:rsidR="006A5801" w:rsidRPr="00FF522C">
              <w:rPr>
                <w:lang w:val="hu-HU"/>
              </w:rPr>
              <w:fldChar w:fldCharType="separate"/>
            </w:r>
            <w:r w:rsidR="006A5801" w:rsidRPr="00FF522C">
              <w:rPr>
                <w:lang w:val="hu-HU"/>
              </w:rPr>
              <w:t xml:space="preserve">12 </w:t>
            </w:r>
            <w:r w:rsidR="006A5801" w:rsidRPr="00FF522C">
              <w:rPr>
                <w:lang w:val="hu-HU"/>
              </w:rPr>
              <w:fldChar w:fldCharType="end"/>
            </w:r>
          </w:hyperlink>
        </w:p>
        <w:p w14:paraId="37080458" w14:textId="77777777" w:rsidR="00E61491" w:rsidRPr="00FF522C" w:rsidRDefault="00CA5BB0">
          <w:pPr>
            <w:pStyle w:val="TOC1"/>
            <w:tabs>
              <w:tab w:val="right" w:leader="dot" w:pos="9359"/>
            </w:tabs>
            <w:rPr>
              <w:lang w:val="hu-HU"/>
            </w:rPr>
          </w:pPr>
          <w:hyperlink w:anchor="_Toc21853">
            <w:r w:rsidR="006A5801" w:rsidRPr="00FF522C">
              <w:rPr>
                <w:lang w:val="hu-HU"/>
              </w:rPr>
              <w:t>4. Rights and Obligations of the Parties</w:t>
            </w:r>
            <w:r w:rsidR="006A5801" w:rsidRPr="00FF522C">
              <w:rPr>
                <w:lang w:val="hu-HU"/>
              </w:rPr>
              <w:tab/>
            </w:r>
            <w:r w:rsidR="006A5801" w:rsidRPr="00FF522C">
              <w:rPr>
                <w:lang w:val="hu-HU"/>
              </w:rPr>
              <w:fldChar w:fldCharType="begin"/>
            </w:r>
            <w:r w:rsidR="006A5801" w:rsidRPr="00FF522C">
              <w:rPr>
                <w:lang w:val="hu-HU"/>
              </w:rPr>
              <w:instrText>PAGEREF _Toc21853 \h</w:instrText>
            </w:r>
            <w:r w:rsidR="006A5801" w:rsidRPr="00FF522C">
              <w:rPr>
                <w:lang w:val="hu-HU"/>
              </w:rPr>
            </w:r>
            <w:r w:rsidR="006A5801" w:rsidRPr="00FF522C">
              <w:rPr>
                <w:lang w:val="hu-HU"/>
              </w:rPr>
              <w:fldChar w:fldCharType="separate"/>
            </w:r>
            <w:r w:rsidR="006A5801" w:rsidRPr="00FF522C">
              <w:rPr>
                <w:lang w:val="hu-HU"/>
              </w:rPr>
              <w:t xml:space="preserve">13 </w:t>
            </w:r>
            <w:r w:rsidR="006A5801" w:rsidRPr="00FF522C">
              <w:rPr>
                <w:lang w:val="hu-HU"/>
              </w:rPr>
              <w:fldChar w:fldCharType="end"/>
            </w:r>
          </w:hyperlink>
        </w:p>
        <w:p w14:paraId="499B7677" w14:textId="77777777" w:rsidR="00E61491" w:rsidRPr="00FF522C" w:rsidRDefault="00CA5BB0">
          <w:pPr>
            <w:pStyle w:val="TOC1"/>
            <w:tabs>
              <w:tab w:val="right" w:leader="dot" w:pos="9359"/>
            </w:tabs>
            <w:rPr>
              <w:lang w:val="hu-HU"/>
            </w:rPr>
          </w:pPr>
          <w:hyperlink w:anchor="_Toc21854">
            <w:r w:rsidR="006A5801" w:rsidRPr="00FF522C">
              <w:rPr>
                <w:lang w:val="hu-HU"/>
              </w:rPr>
              <w:t>5. Customer Service and Complaint Management</w:t>
            </w:r>
            <w:r w:rsidR="006A5801" w:rsidRPr="00FF522C">
              <w:rPr>
                <w:lang w:val="hu-HU"/>
              </w:rPr>
              <w:tab/>
            </w:r>
            <w:r w:rsidR="006A5801" w:rsidRPr="00FF522C">
              <w:rPr>
                <w:lang w:val="hu-HU"/>
              </w:rPr>
              <w:fldChar w:fldCharType="begin"/>
            </w:r>
            <w:r w:rsidR="006A5801" w:rsidRPr="00FF522C">
              <w:rPr>
                <w:lang w:val="hu-HU"/>
              </w:rPr>
              <w:instrText>PAGEREF _Toc21854 \h</w:instrText>
            </w:r>
            <w:r w:rsidR="006A5801" w:rsidRPr="00FF522C">
              <w:rPr>
                <w:lang w:val="hu-HU"/>
              </w:rPr>
            </w:r>
            <w:r w:rsidR="006A5801" w:rsidRPr="00FF522C">
              <w:rPr>
                <w:lang w:val="hu-HU"/>
              </w:rPr>
              <w:fldChar w:fldCharType="separate"/>
            </w:r>
            <w:r w:rsidR="006A5801" w:rsidRPr="00FF522C">
              <w:rPr>
                <w:lang w:val="hu-HU"/>
              </w:rPr>
              <w:t xml:space="preserve">13 </w:t>
            </w:r>
            <w:r w:rsidR="006A5801" w:rsidRPr="00FF522C">
              <w:rPr>
                <w:lang w:val="hu-HU"/>
              </w:rPr>
              <w:fldChar w:fldCharType="end"/>
            </w:r>
          </w:hyperlink>
        </w:p>
        <w:p w14:paraId="6C1C8C8B" w14:textId="77777777" w:rsidR="00E61491" w:rsidRPr="00FF522C" w:rsidRDefault="00CA5BB0">
          <w:pPr>
            <w:pStyle w:val="TOC1"/>
            <w:tabs>
              <w:tab w:val="right" w:leader="dot" w:pos="9359"/>
            </w:tabs>
            <w:rPr>
              <w:lang w:val="hu-HU"/>
            </w:rPr>
          </w:pPr>
          <w:hyperlink w:anchor="_Toc21855">
            <w:r w:rsidR="006A5801" w:rsidRPr="00FF522C">
              <w:rPr>
                <w:lang w:val="hu-HU"/>
              </w:rPr>
              <w:t>6.  Termination of Service and the Individual Agreement (Fixed Term)</w:t>
            </w:r>
            <w:r w:rsidR="006A5801" w:rsidRPr="00FF522C">
              <w:rPr>
                <w:lang w:val="hu-HU"/>
              </w:rPr>
              <w:tab/>
            </w:r>
            <w:r w:rsidR="006A5801" w:rsidRPr="00FF522C">
              <w:rPr>
                <w:lang w:val="hu-HU"/>
              </w:rPr>
              <w:fldChar w:fldCharType="begin"/>
            </w:r>
            <w:r w:rsidR="006A5801" w:rsidRPr="00FF522C">
              <w:rPr>
                <w:lang w:val="hu-HU"/>
              </w:rPr>
              <w:instrText>PAGEREF _Toc21855 \h</w:instrText>
            </w:r>
            <w:r w:rsidR="006A5801" w:rsidRPr="00FF522C">
              <w:rPr>
                <w:lang w:val="hu-HU"/>
              </w:rPr>
            </w:r>
            <w:r w:rsidR="006A5801" w:rsidRPr="00FF522C">
              <w:rPr>
                <w:lang w:val="hu-HU"/>
              </w:rPr>
              <w:fldChar w:fldCharType="separate"/>
            </w:r>
            <w:r w:rsidR="006A5801" w:rsidRPr="00FF522C">
              <w:rPr>
                <w:lang w:val="hu-HU"/>
              </w:rPr>
              <w:t xml:space="preserve">14 </w:t>
            </w:r>
            <w:r w:rsidR="006A5801" w:rsidRPr="00FF522C">
              <w:rPr>
                <w:lang w:val="hu-HU"/>
              </w:rPr>
              <w:fldChar w:fldCharType="end"/>
            </w:r>
          </w:hyperlink>
        </w:p>
        <w:p w14:paraId="1E489E1E" w14:textId="77777777" w:rsidR="00E61491" w:rsidRPr="00FF522C" w:rsidRDefault="00CA5BB0">
          <w:pPr>
            <w:pStyle w:val="TOC1"/>
            <w:tabs>
              <w:tab w:val="right" w:leader="dot" w:pos="9359"/>
            </w:tabs>
            <w:rPr>
              <w:lang w:val="hu-HU"/>
            </w:rPr>
          </w:pPr>
          <w:hyperlink w:anchor="_Toc21856">
            <w:r w:rsidR="006A5801" w:rsidRPr="00FF522C">
              <w:rPr>
                <w:lang w:val="hu-HU"/>
              </w:rPr>
              <w:t>7.  Suspension of the Services (in Hungarian: “</w:t>
            </w:r>
            <w:r w:rsidR="006A5801" w:rsidRPr="00FF522C">
              <w:rPr>
                <w:i/>
                <w:lang w:val="hu-HU"/>
              </w:rPr>
              <w:t>szünetelés</w:t>
            </w:r>
            <w:r w:rsidR="006A5801" w:rsidRPr="00FF522C">
              <w:rPr>
                <w:lang w:val="hu-HU"/>
              </w:rPr>
              <w:t>”)</w:t>
            </w:r>
            <w:r w:rsidR="006A5801" w:rsidRPr="00FF522C">
              <w:rPr>
                <w:lang w:val="hu-HU"/>
              </w:rPr>
              <w:tab/>
            </w:r>
            <w:r w:rsidR="006A5801" w:rsidRPr="00FF522C">
              <w:rPr>
                <w:lang w:val="hu-HU"/>
              </w:rPr>
              <w:fldChar w:fldCharType="begin"/>
            </w:r>
            <w:r w:rsidR="006A5801" w:rsidRPr="00FF522C">
              <w:rPr>
                <w:lang w:val="hu-HU"/>
              </w:rPr>
              <w:instrText>PAGEREF _Toc21856 \h</w:instrText>
            </w:r>
            <w:r w:rsidR="006A5801" w:rsidRPr="00FF522C">
              <w:rPr>
                <w:lang w:val="hu-HU"/>
              </w:rPr>
            </w:r>
            <w:r w:rsidR="006A5801" w:rsidRPr="00FF522C">
              <w:rPr>
                <w:lang w:val="hu-HU"/>
              </w:rPr>
              <w:fldChar w:fldCharType="separate"/>
            </w:r>
            <w:r w:rsidR="006A5801" w:rsidRPr="00FF522C">
              <w:rPr>
                <w:lang w:val="hu-HU"/>
              </w:rPr>
              <w:t xml:space="preserve">14 </w:t>
            </w:r>
            <w:r w:rsidR="006A5801" w:rsidRPr="00FF522C">
              <w:rPr>
                <w:lang w:val="hu-HU"/>
              </w:rPr>
              <w:fldChar w:fldCharType="end"/>
            </w:r>
          </w:hyperlink>
        </w:p>
        <w:p w14:paraId="62E6B4D8" w14:textId="77777777" w:rsidR="00E61491" w:rsidRPr="00FF522C" w:rsidRDefault="00CA5BB0">
          <w:pPr>
            <w:pStyle w:val="TOC1"/>
            <w:tabs>
              <w:tab w:val="right" w:leader="dot" w:pos="9359"/>
            </w:tabs>
            <w:rPr>
              <w:lang w:val="hu-HU"/>
            </w:rPr>
          </w:pPr>
          <w:hyperlink w:anchor="_Toc21857">
            <w:r w:rsidR="006A5801" w:rsidRPr="00FF522C">
              <w:rPr>
                <w:lang w:val="hu-HU"/>
              </w:rPr>
              <w:t>8. Quality of Services</w:t>
            </w:r>
            <w:r w:rsidR="006A5801" w:rsidRPr="00FF522C">
              <w:rPr>
                <w:lang w:val="hu-HU"/>
              </w:rPr>
              <w:tab/>
            </w:r>
            <w:r w:rsidR="006A5801" w:rsidRPr="00FF522C">
              <w:rPr>
                <w:lang w:val="hu-HU"/>
              </w:rPr>
              <w:fldChar w:fldCharType="begin"/>
            </w:r>
            <w:r w:rsidR="006A5801" w:rsidRPr="00FF522C">
              <w:rPr>
                <w:lang w:val="hu-HU"/>
              </w:rPr>
              <w:instrText>PAGEREF _Toc21857 \h</w:instrText>
            </w:r>
            <w:r w:rsidR="006A5801" w:rsidRPr="00FF522C">
              <w:rPr>
                <w:lang w:val="hu-HU"/>
              </w:rPr>
            </w:r>
            <w:r w:rsidR="006A5801" w:rsidRPr="00FF522C">
              <w:rPr>
                <w:lang w:val="hu-HU"/>
              </w:rPr>
              <w:fldChar w:fldCharType="separate"/>
            </w:r>
            <w:r w:rsidR="006A5801" w:rsidRPr="00FF522C">
              <w:rPr>
                <w:lang w:val="hu-HU"/>
              </w:rPr>
              <w:t xml:space="preserve">15 </w:t>
            </w:r>
            <w:r w:rsidR="006A5801" w:rsidRPr="00FF522C">
              <w:rPr>
                <w:lang w:val="hu-HU"/>
              </w:rPr>
              <w:fldChar w:fldCharType="end"/>
            </w:r>
          </w:hyperlink>
        </w:p>
        <w:p w14:paraId="47B4BB67" w14:textId="77777777" w:rsidR="00E61491" w:rsidRPr="00FF522C" w:rsidRDefault="00CA5BB0">
          <w:pPr>
            <w:pStyle w:val="TOC1"/>
            <w:tabs>
              <w:tab w:val="right" w:leader="dot" w:pos="9359"/>
            </w:tabs>
            <w:rPr>
              <w:lang w:val="hu-HU"/>
            </w:rPr>
          </w:pPr>
          <w:hyperlink w:anchor="_Toc21858">
            <w:r w:rsidR="006A5801" w:rsidRPr="00FF522C">
              <w:rPr>
                <w:lang w:val="hu-HU"/>
              </w:rPr>
              <w:t>9. Language</w:t>
            </w:r>
            <w:r w:rsidR="006A5801" w:rsidRPr="00FF522C">
              <w:rPr>
                <w:lang w:val="hu-HU"/>
              </w:rPr>
              <w:tab/>
            </w:r>
            <w:r w:rsidR="006A5801" w:rsidRPr="00FF522C">
              <w:rPr>
                <w:lang w:val="hu-HU"/>
              </w:rPr>
              <w:fldChar w:fldCharType="begin"/>
            </w:r>
            <w:r w:rsidR="006A5801" w:rsidRPr="00FF522C">
              <w:rPr>
                <w:lang w:val="hu-HU"/>
              </w:rPr>
              <w:instrText>PAGEREF _Toc21858 \h</w:instrText>
            </w:r>
            <w:r w:rsidR="006A5801" w:rsidRPr="00FF522C">
              <w:rPr>
                <w:lang w:val="hu-HU"/>
              </w:rPr>
            </w:r>
            <w:r w:rsidR="006A5801" w:rsidRPr="00FF522C">
              <w:rPr>
                <w:lang w:val="hu-HU"/>
              </w:rPr>
              <w:fldChar w:fldCharType="separate"/>
            </w:r>
            <w:r w:rsidR="006A5801" w:rsidRPr="00FF522C">
              <w:rPr>
                <w:lang w:val="hu-HU"/>
              </w:rPr>
              <w:t xml:space="preserve">15 </w:t>
            </w:r>
            <w:r w:rsidR="006A5801" w:rsidRPr="00FF522C">
              <w:rPr>
                <w:lang w:val="hu-HU"/>
              </w:rPr>
              <w:fldChar w:fldCharType="end"/>
            </w:r>
          </w:hyperlink>
        </w:p>
        <w:p w14:paraId="7B863EB3" w14:textId="77777777" w:rsidR="00E61491" w:rsidRPr="00FF522C" w:rsidRDefault="00CA5BB0">
          <w:pPr>
            <w:pStyle w:val="TOC1"/>
            <w:tabs>
              <w:tab w:val="right" w:leader="dot" w:pos="9359"/>
            </w:tabs>
            <w:rPr>
              <w:lang w:val="hu-HU"/>
            </w:rPr>
          </w:pPr>
          <w:hyperlink w:anchor="_Toc21859">
            <w:r w:rsidR="006A5801" w:rsidRPr="00FF522C">
              <w:rPr>
                <w:lang w:val="hu-HU"/>
              </w:rPr>
              <w:t>10.  Changes</w:t>
            </w:r>
            <w:r w:rsidR="006A5801" w:rsidRPr="00FF522C">
              <w:rPr>
                <w:lang w:val="hu-HU"/>
              </w:rPr>
              <w:tab/>
            </w:r>
            <w:r w:rsidR="006A5801" w:rsidRPr="00FF522C">
              <w:rPr>
                <w:lang w:val="hu-HU"/>
              </w:rPr>
              <w:fldChar w:fldCharType="begin"/>
            </w:r>
            <w:r w:rsidR="006A5801" w:rsidRPr="00FF522C">
              <w:rPr>
                <w:lang w:val="hu-HU"/>
              </w:rPr>
              <w:instrText>PAGEREF _Toc21859 \h</w:instrText>
            </w:r>
            <w:r w:rsidR="006A5801" w:rsidRPr="00FF522C">
              <w:rPr>
                <w:lang w:val="hu-HU"/>
              </w:rPr>
            </w:r>
            <w:r w:rsidR="006A5801" w:rsidRPr="00FF522C">
              <w:rPr>
                <w:lang w:val="hu-HU"/>
              </w:rPr>
              <w:fldChar w:fldCharType="separate"/>
            </w:r>
            <w:r w:rsidR="006A5801" w:rsidRPr="00FF522C">
              <w:rPr>
                <w:lang w:val="hu-HU"/>
              </w:rPr>
              <w:t xml:space="preserve">15 </w:t>
            </w:r>
            <w:r w:rsidR="006A5801" w:rsidRPr="00FF522C">
              <w:rPr>
                <w:lang w:val="hu-HU"/>
              </w:rPr>
              <w:fldChar w:fldCharType="end"/>
            </w:r>
          </w:hyperlink>
        </w:p>
        <w:p w14:paraId="68204286" w14:textId="77777777" w:rsidR="00E61491" w:rsidRPr="00FF522C" w:rsidRDefault="00CA5BB0">
          <w:pPr>
            <w:pStyle w:val="TOC1"/>
            <w:tabs>
              <w:tab w:val="right" w:leader="dot" w:pos="9359"/>
            </w:tabs>
            <w:rPr>
              <w:lang w:val="hu-HU"/>
            </w:rPr>
          </w:pPr>
          <w:hyperlink w:anchor="_Toc21860">
            <w:r w:rsidR="006A5801" w:rsidRPr="00FF522C">
              <w:rPr>
                <w:lang w:val="hu-HU"/>
              </w:rPr>
              <w:t>11.   Force Majeure: Matters Beyond the Reasonable Control of Either Party</w:t>
            </w:r>
            <w:r w:rsidR="006A5801" w:rsidRPr="00FF522C">
              <w:rPr>
                <w:lang w:val="hu-HU"/>
              </w:rPr>
              <w:tab/>
            </w:r>
            <w:r w:rsidR="006A5801" w:rsidRPr="00FF522C">
              <w:rPr>
                <w:lang w:val="hu-HU"/>
              </w:rPr>
              <w:fldChar w:fldCharType="begin"/>
            </w:r>
            <w:r w:rsidR="006A5801" w:rsidRPr="00FF522C">
              <w:rPr>
                <w:lang w:val="hu-HU"/>
              </w:rPr>
              <w:instrText>PAGEREF _Toc21860 \h</w:instrText>
            </w:r>
            <w:r w:rsidR="006A5801" w:rsidRPr="00FF522C">
              <w:rPr>
                <w:lang w:val="hu-HU"/>
              </w:rPr>
            </w:r>
            <w:r w:rsidR="006A5801" w:rsidRPr="00FF522C">
              <w:rPr>
                <w:lang w:val="hu-HU"/>
              </w:rPr>
              <w:fldChar w:fldCharType="separate"/>
            </w:r>
            <w:r w:rsidR="006A5801" w:rsidRPr="00FF522C">
              <w:rPr>
                <w:lang w:val="hu-HU"/>
              </w:rPr>
              <w:t xml:space="preserve">15 </w:t>
            </w:r>
            <w:r w:rsidR="006A5801" w:rsidRPr="00FF522C">
              <w:rPr>
                <w:lang w:val="hu-HU"/>
              </w:rPr>
              <w:fldChar w:fldCharType="end"/>
            </w:r>
          </w:hyperlink>
        </w:p>
        <w:p w14:paraId="38A5054B" w14:textId="77777777" w:rsidR="00E61491" w:rsidRPr="00FF522C" w:rsidRDefault="006A5801">
          <w:pPr>
            <w:rPr>
              <w:lang w:val="hu-HU"/>
            </w:rPr>
          </w:pPr>
          <w:r w:rsidRPr="00FF522C">
            <w:rPr>
              <w:lang w:val="hu-HU"/>
            </w:rPr>
            <w:fldChar w:fldCharType="end"/>
          </w:r>
        </w:p>
      </w:sdtContent>
    </w:sdt>
    <w:p w14:paraId="2DC8D654" w14:textId="77777777" w:rsidR="00E61491" w:rsidRPr="00FF522C" w:rsidRDefault="006A5801">
      <w:pPr>
        <w:spacing w:after="36" w:line="259" w:lineRule="auto"/>
        <w:ind w:left="0" w:firstLine="0"/>
        <w:jc w:val="left"/>
        <w:rPr>
          <w:lang w:val="hu-HU"/>
        </w:rPr>
      </w:pPr>
      <w:r w:rsidRPr="00FF522C">
        <w:rPr>
          <w:lang w:val="hu-HU"/>
        </w:rPr>
        <w:t xml:space="preserve"> </w:t>
      </w:r>
    </w:p>
    <w:p w14:paraId="0CD32451" w14:textId="77777777" w:rsidR="00E61491" w:rsidRPr="00FF522C" w:rsidRDefault="006A5801">
      <w:pPr>
        <w:spacing w:after="0" w:line="259" w:lineRule="auto"/>
        <w:ind w:left="0" w:firstLine="0"/>
        <w:jc w:val="left"/>
        <w:rPr>
          <w:lang w:val="hu-HU"/>
        </w:rPr>
      </w:pPr>
      <w:r w:rsidRPr="00FF522C">
        <w:rPr>
          <w:lang w:val="hu-HU"/>
        </w:rPr>
        <w:t xml:space="preserve"> </w:t>
      </w:r>
    </w:p>
    <w:p w14:paraId="1B24FC10" w14:textId="77777777" w:rsidR="00E61491" w:rsidRPr="00FF522C" w:rsidRDefault="00E61491">
      <w:pPr>
        <w:rPr>
          <w:lang w:val="hu-HU"/>
        </w:rPr>
        <w:sectPr w:rsidR="00E61491" w:rsidRPr="00FF522C">
          <w:headerReference w:type="even" r:id="rId19"/>
          <w:headerReference w:type="default" r:id="rId20"/>
          <w:footerReference w:type="even" r:id="rId21"/>
          <w:footerReference w:type="default" r:id="rId22"/>
          <w:headerReference w:type="first" r:id="rId23"/>
          <w:footerReference w:type="first" r:id="rId24"/>
          <w:pgSz w:w="11906" w:h="16838"/>
          <w:pgMar w:top="1138" w:right="1128" w:bottom="1284" w:left="1419" w:header="720" w:footer="713" w:gutter="0"/>
          <w:cols w:space="720"/>
        </w:sectPr>
      </w:pPr>
    </w:p>
    <w:p w14:paraId="74E6B3F9" w14:textId="77777777" w:rsidR="00E61491" w:rsidRPr="00FF522C" w:rsidRDefault="006A5801">
      <w:pPr>
        <w:pStyle w:val="Heading1"/>
        <w:tabs>
          <w:tab w:val="center" w:pos="2263"/>
        </w:tabs>
        <w:ind w:left="-15" w:firstLine="0"/>
        <w:rPr>
          <w:lang w:val="hu-HU"/>
        </w:rPr>
      </w:pPr>
      <w:bookmarkStart w:id="14" w:name="_Toc59116799"/>
      <w:bookmarkStart w:id="15" w:name="_Toc21850"/>
      <w:r w:rsidRPr="00FF522C">
        <w:rPr>
          <w:lang w:val="hu-HU"/>
        </w:rPr>
        <w:lastRenderedPageBreak/>
        <w:t xml:space="preserve">1. </w:t>
      </w:r>
      <w:r w:rsidRPr="00FF522C">
        <w:rPr>
          <w:lang w:val="hu-HU"/>
        </w:rPr>
        <w:tab/>
        <w:t>General Data, Contact Details</w:t>
      </w:r>
      <w:bookmarkEnd w:id="14"/>
      <w:r w:rsidRPr="00FF522C">
        <w:rPr>
          <w:lang w:val="hu-HU"/>
        </w:rPr>
        <w:t xml:space="preserve"> </w:t>
      </w:r>
      <w:bookmarkEnd w:id="15"/>
    </w:p>
    <w:p w14:paraId="51934035" w14:textId="1DCE3392" w:rsidR="00E61491" w:rsidRPr="00FF522C" w:rsidRDefault="006A5801">
      <w:pPr>
        <w:ind w:left="5036" w:hanging="4184"/>
        <w:rPr>
          <w:lang w:val="hu-HU"/>
        </w:rPr>
      </w:pPr>
      <w:r w:rsidRPr="00FF522C">
        <w:rPr>
          <w:lang w:val="hu-HU"/>
        </w:rPr>
        <w:t xml:space="preserve">Full name of the service provider:  </w:t>
      </w:r>
      <w:r w:rsidRPr="00FF522C">
        <w:rPr>
          <w:lang w:val="hu-HU"/>
        </w:rPr>
        <w:tab/>
        <w:t xml:space="preserve"> BT </w:t>
      </w:r>
      <w:r w:rsidR="00483568" w:rsidRPr="00FF522C">
        <w:rPr>
          <w:lang w:val="hu-HU"/>
        </w:rPr>
        <w:t>Global Europe</w:t>
      </w:r>
      <w:r w:rsidRPr="00FF522C">
        <w:rPr>
          <w:lang w:val="hu-HU"/>
        </w:rPr>
        <w:t xml:space="preserve"> Magyarországi Fióktelepe (“</w:t>
      </w:r>
      <w:r w:rsidRPr="00FF522C">
        <w:rPr>
          <w:b/>
          <w:lang w:val="hu-HU"/>
        </w:rPr>
        <w:t>Service Provider</w:t>
      </w:r>
      <w:r w:rsidRPr="00FF522C">
        <w:rPr>
          <w:lang w:val="hu-HU"/>
        </w:rPr>
        <w:t xml:space="preserve">”) </w:t>
      </w:r>
    </w:p>
    <w:p w14:paraId="191308B3" w14:textId="77777777" w:rsidR="00E61491" w:rsidRPr="00FF522C" w:rsidRDefault="006A5801">
      <w:pPr>
        <w:tabs>
          <w:tab w:val="center" w:pos="2595"/>
          <w:tab w:val="center" w:pos="6587"/>
        </w:tabs>
        <w:ind w:left="0" w:firstLine="0"/>
        <w:jc w:val="left"/>
        <w:rPr>
          <w:lang w:val="hu-HU"/>
        </w:rPr>
      </w:pPr>
      <w:r w:rsidRPr="00FF522C">
        <w:rPr>
          <w:rFonts w:ascii="Calibri" w:eastAsia="Calibri" w:hAnsi="Calibri" w:cs="Calibri"/>
          <w:lang w:val="hu-HU"/>
        </w:rPr>
        <w:tab/>
      </w:r>
      <w:r w:rsidRPr="00FF522C">
        <w:rPr>
          <w:lang w:val="hu-HU"/>
        </w:rPr>
        <w:t xml:space="preserve">Registered seat of the Service Provider:  </w:t>
      </w:r>
      <w:r w:rsidRPr="00FF522C">
        <w:rPr>
          <w:lang w:val="hu-HU"/>
        </w:rPr>
        <w:tab/>
        <w:t xml:space="preserve">1117 Budapest, Budafoki út 91-93. </w:t>
      </w:r>
    </w:p>
    <w:p w14:paraId="0A416D88" w14:textId="77777777" w:rsidR="00E61491" w:rsidRPr="00FF522C" w:rsidRDefault="006A5801">
      <w:pPr>
        <w:tabs>
          <w:tab w:val="center" w:pos="2553"/>
          <w:tab w:val="center" w:pos="6587"/>
        </w:tabs>
        <w:ind w:left="0" w:firstLine="0"/>
        <w:jc w:val="left"/>
        <w:rPr>
          <w:lang w:val="hu-HU"/>
        </w:rPr>
      </w:pPr>
      <w:r w:rsidRPr="00FF522C">
        <w:rPr>
          <w:rFonts w:ascii="Calibri" w:eastAsia="Calibri" w:hAnsi="Calibri" w:cs="Calibri"/>
          <w:lang w:val="hu-HU"/>
        </w:rPr>
        <w:tab/>
      </w:r>
      <w:r w:rsidRPr="00FF522C">
        <w:rPr>
          <w:lang w:val="hu-HU"/>
        </w:rPr>
        <w:t xml:space="preserve">Postal address of the Service Provider:  </w:t>
      </w:r>
      <w:r w:rsidRPr="00FF522C">
        <w:rPr>
          <w:lang w:val="hu-HU"/>
        </w:rPr>
        <w:tab/>
        <w:t xml:space="preserve">1117 Budapest, Budafoki út 91-93. </w:t>
      </w:r>
    </w:p>
    <w:p w14:paraId="0F752C95" w14:textId="4C78D175" w:rsidR="00E61491" w:rsidRPr="00FF522C" w:rsidRDefault="006A5801" w:rsidP="00483568">
      <w:pPr>
        <w:ind w:left="862"/>
        <w:rPr>
          <w:lang w:val="hu-HU"/>
        </w:rPr>
      </w:pPr>
      <w:r w:rsidRPr="00FF522C">
        <w:rPr>
          <w:lang w:val="hu-HU"/>
        </w:rPr>
        <w:t xml:space="preserve">Company registration number of the Service Provider:  </w:t>
      </w:r>
      <w:r w:rsidR="00483568" w:rsidRPr="00FF522C">
        <w:rPr>
          <w:lang w:val="hu-HU"/>
        </w:rPr>
        <w:t xml:space="preserve">01-17-001367    </w:t>
      </w:r>
    </w:p>
    <w:p w14:paraId="1D3C197C" w14:textId="77777777" w:rsidR="00E61491" w:rsidRPr="00FF522C" w:rsidRDefault="006A5801">
      <w:pPr>
        <w:spacing w:after="102" w:line="259" w:lineRule="auto"/>
        <w:ind w:left="852" w:firstLine="0"/>
        <w:jc w:val="left"/>
        <w:rPr>
          <w:lang w:val="hu-HU"/>
        </w:rPr>
      </w:pPr>
      <w:r w:rsidRPr="00FF522C">
        <w:rPr>
          <w:lang w:val="hu-HU"/>
        </w:rPr>
        <w:t xml:space="preserve"> </w:t>
      </w:r>
      <w:r w:rsidRPr="00FF522C">
        <w:rPr>
          <w:lang w:val="hu-HU"/>
        </w:rPr>
        <w:tab/>
        <w:t xml:space="preserve"> </w:t>
      </w:r>
    </w:p>
    <w:p w14:paraId="25AA7D38" w14:textId="77777777" w:rsidR="00E61491" w:rsidRPr="00FF522C" w:rsidRDefault="006A5801">
      <w:pPr>
        <w:ind w:left="862"/>
        <w:rPr>
          <w:lang w:val="hu-HU"/>
        </w:rPr>
      </w:pPr>
      <w:r w:rsidRPr="00FF522C">
        <w:rPr>
          <w:lang w:val="hu-HU"/>
        </w:rPr>
        <w:t xml:space="preserve">Service Centre of the Service Provider (BT Service Desk): </w:t>
      </w:r>
    </w:p>
    <w:p w14:paraId="005AD727" w14:textId="13189062" w:rsidR="00483568" w:rsidRPr="00FF522C" w:rsidRDefault="006A5801" w:rsidP="00483568">
      <w:pPr>
        <w:tabs>
          <w:tab w:val="center" w:pos="1226"/>
          <w:tab w:val="center" w:pos="2161"/>
          <w:tab w:val="center" w:pos="2881"/>
          <w:tab w:val="center" w:pos="3601"/>
          <w:tab w:val="center" w:pos="4321"/>
          <w:tab w:val="center" w:pos="5654"/>
        </w:tabs>
        <w:ind w:left="-15" w:firstLine="0"/>
        <w:jc w:val="left"/>
        <w:rPr>
          <w:lang w:val="hu-HU"/>
        </w:rPr>
      </w:pPr>
      <w:r w:rsidRPr="00FF522C">
        <w:rPr>
          <w:lang w:val="hu-HU"/>
        </w:rPr>
        <w:t xml:space="preserve"> </w:t>
      </w:r>
      <w:r w:rsidRPr="00FF522C">
        <w:rPr>
          <w:lang w:val="hu-HU"/>
        </w:rPr>
        <w:tab/>
      </w:r>
      <w:r w:rsidR="00483568" w:rsidRPr="00FF522C">
        <w:rPr>
          <w:lang w:val="hu-HU"/>
        </w:rPr>
        <w:t xml:space="preserve">  </w:t>
      </w:r>
      <w:r w:rsidRPr="00FF522C">
        <w:rPr>
          <w:lang w:val="hu-HU"/>
        </w:rPr>
        <w:t xml:space="preserve">Telephone: </w:t>
      </w:r>
      <w:r w:rsidRPr="00FF522C">
        <w:rPr>
          <w:lang w:val="hu-HU"/>
        </w:rPr>
        <w:tab/>
      </w:r>
      <w:r w:rsidR="00483568" w:rsidRPr="00FF522C">
        <w:rPr>
          <w:lang w:val="hu-HU"/>
        </w:rPr>
        <w:t xml:space="preserve"> +3617770432</w:t>
      </w:r>
    </w:p>
    <w:p w14:paraId="37FC9EC7" w14:textId="0E2766B5" w:rsidR="00483568" w:rsidRPr="00FF522C" w:rsidRDefault="00483568" w:rsidP="00483568">
      <w:pPr>
        <w:tabs>
          <w:tab w:val="center" w:pos="1182"/>
          <w:tab w:val="center" w:pos="2161"/>
          <w:tab w:val="center" w:pos="2881"/>
          <w:tab w:val="center" w:pos="3601"/>
          <w:tab w:val="center" w:pos="4321"/>
          <w:tab w:val="center" w:pos="6218"/>
        </w:tabs>
        <w:spacing w:after="32"/>
        <w:ind w:left="0" w:firstLine="0"/>
        <w:jc w:val="left"/>
        <w:rPr>
          <w:lang w:val="hu-HU"/>
        </w:rPr>
      </w:pPr>
      <w:r w:rsidRPr="00FF522C">
        <w:rPr>
          <w:rFonts w:ascii="Calibri" w:eastAsia="Calibri" w:hAnsi="Calibri" w:cs="Calibri"/>
          <w:lang w:val="hu-HU"/>
        </w:rPr>
        <w:tab/>
      </w:r>
      <w:r w:rsidRPr="00FF522C">
        <w:rPr>
          <w:lang w:val="hu-HU"/>
        </w:rPr>
        <w:t xml:space="preserve">               E-mail: tac.voice.cee@bt.com</w:t>
      </w:r>
      <w:r w:rsidRPr="00FF522C">
        <w:rPr>
          <w:lang w:val="hu-HU"/>
        </w:rPr>
        <w:tab/>
      </w:r>
    </w:p>
    <w:p w14:paraId="7C1C44FC" w14:textId="68422455" w:rsidR="00E61491" w:rsidRPr="00FF522C" w:rsidRDefault="006A5801" w:rsidP="00483568">
      <w:pPr>
        <w:tabs>
          <w:tab w:val="center" w:pos="1347"/>
          <w:tab w:val="center" w:pos="2161"/>
          <w:tab w:val="center" w:pos="2881"/>
          <w:tab w:val="center" w:pos="3601"/>
          <w:tab w:val="center" w:pos="4321"/>
          <w:tab w:val="center" w:pos="5654"/>
        </w:tabs>
        <w:ind w:left="-15" w:firstLine="0"/>
        <w:jc w:val="left"/>
        <w:rPr>
          <w:lang w:val="hu-HU"/>
        </w:rPr>
      </w:pPr>
      <w:r w:rsidRPr="00FF522C">
        <w:rPr>
          <w:rFonts w:ascii="Calibri" w:eastAsia="Calibri" w:hAnsi="Calibri" w:cs="Calibri"/>
          <w:lang w:val="hu-HU"/>
        </w:rPr>
        <w:tab/>
      </w:r>
      <w:r w:rsidR="00483568" w:rsidRPr="00FF522C">
        <w:rPr>
          <w:rFonts w:ascii="Calibri" w:eastAsia="Calibri" w:hAnsi="Calibri" w:cs="Calibri"/>
          <w:lang w:val="hu-HU"/>
        </w:rPr>
        <w:t xml:space="preserve">     </w:t>
      </w:r>
      <w:r w:rsidRPr="00FF522C">
        <w:rPr>
          <w:lang w:val="hu-HU"/>
        </w:rPr>
        <w:t xml:space="preserve">Postal Address: </w:t>
      </w:r>
      <w:r w:rsidRPr="00FF522C">
        <w:rPr>
          <w:lang w:val="hu-HU"/>
        </w:rPr>
        <w:tab/>
        <w:t xml:space="preserve"> </w:t>
      </w:r>
      <w:r w:rsidRPr="00FF522C">
        <w:rPr>
          <w:lang w:val="hu-HU"/>
        </w:rPr>
        <w:tab/>
        <w:t xml:space="preserve"> </w:t>
      </w:r>
      <w:r w:rsidRPr="00FF522C">
        <w:rPr>
          <w:lang w:val="hu-HU"/>
        </w:rPr>
        <w:tab/>
        <w:t xml:space="preserve"> </w:t>
      </w:r>
      <w:r w:rsidRPr="00FF522C">
        <w:rPr>
          <w:lang w:val="hu-HU"/>
        </w:rPr>
        <w:tab/>
        <w:t xml:space="preserve">1117 Budapest, Budafoki út 91-93. </w:t>
      </w:r>
    </w:p>
    <w:p w14:paraId="638F702E" w14:textId="77777777" w:rsidR="00E61491" w:rsidRPr="00FF522C" w:rsidRDefault="006A5801">
      <w:pPr>
        <w:tabs>
          <w:tab w:val="center" w:pos="2492"/>
          <w:tab w:val="center" w:pos="6427"/>
        </w:tabs>
        <w:ind w:left="0" w:firstLine="0"/>
        <w:jc w:val="left"/>
        <w:rPr>
          <w:lang w:val="hu-HU"/>
        </w:rPr>
      </w:pPr>
      <w:r w:rsidRPr="00FF522C">
        <w:rPr>
          <w:rFonts w:ascii="Calibri" w:eastAsia="Calibri" w:hAnsi="Calibri" w:cs="Calibri"/>
          <w:lang w:val="hu-HU"/>
        </w:rPr>
        <w:tab/>
      </w:r>
      <w:r w:rsidRPr="00FF522C">
        <w:rPr>
          <w:lang w:val="hu-HU"/>
        </w:rPr>
        <w:t xml:space="preserve">The Service Centre can be contacted:  </w:t>
      </w:r>
      <w:r w:rsidRPr="00FF522C">
        <w:rPr>
          <w:lang w:val="hu-HU"/>
        </w:rPr>
        <w:tab/>
        <w:t xml:space="preserve">24 hours a day, 365 days a year  </w:t>
      </w:r>
    </w:p>
    <w:p w14:paraId="10D14426" w14:textId="77777777" w:rsidR="00483568" w:rsidRPr="00FF522C" w:rsidRDefault="006A5801" w:rsidP="00483568">
      <w:pPr>
        <w:spacing w:after="0" w:line="240" w:lineRule="auto"/>
        <w:ind w:left="119" w:firstLine="720"/>
        <w:jc w:val="left"/>
        <w:rPr>
          <w:lang w:val="hu-HU"/>
        </w:rPr>
      </w:pPr>
      <w:r w:rsidRPr="00FF522C">
        <w:rPr>
          <w:lang w:val="hu-HU"/>
        </w:rPr>
        <w:t>Website of the Service Provider:</w:t>
      </w:r>
    </w:p>
    <w:p w14:paraId="18AE4A07" w14:textId="3E063FFB" w:rsidR="00483568" w:rsidRPr="00FF522C" w:rsidRDefault="006A5801" w:rsidP="00483568">
      <w:pPr>
        <w:spacing w:after="0" w:line="240" w:lineRule="auto"/>
        <w:ind w:left="119" w:firstLine="720"/>
        <w:jc w:val="left"/>
        <w:rPr>
          <w:lang w:val="hu-HU"/>
        </w:rPr>
      </w:pPr>
      <w:r w:rsidRPr="00FF522C">
        <w:rPr>
          <w:lang w:val="hu-HU"/>
        </w:rPr>
        <w:t xml:space="preserve"> </w:t>
      </w:r>
      <w:hyperlink r:id="rId25" w:history="1">
        <w:r w:rsidR="00483568" w:rsidRPr="00FF522C">
          <w:rPr>
            <w:rStyle w:val="Hyperlink"/>
            <w:lang w:val="hu-HU"/>
          </w:rPr>
          <w:t>https://www.globalservices.bt.com/en/legal/regulatory-legal-statements</w:t>
        </w:r>
      </w:hyperlink>
      <w:r w:rsidR="00483568" w:rsidRPr="00FF522C">
        <w:rPr>
          <w:lang w:val="hu-HU"/>
        </w:rPr>
        <w:t xml:space="preserve"> </w:t>
      </w:r>
      <w:hyperlink r:id="rId26">
        <w:r w:rsidR="00483568" w:rsidRPr="00FF522C">
          <w:rPr>
            <w:lang w:val="hu-HU"/>
          </w:rPr>
          <w:t xml:space="preserve"> </w:t>
        </w:r>
      </w:hyperlink>
    </w:p>
    <w:p w14:paraId="10CF7FA3" w14:textId="715AA8AF" w:rsidR="00E61491" w:rsidRPr="00FF522C" w:rsidRDefault="00CA5BB0">
      <w:pPr>
        <w:spacing w:after="223" w:line="259" w:lineRule="auto"/>
        <w:ind w:left="847"/>
        <w:jc w:val="left"/>
        <w:rPr>
          <w:lang w:val="hu-HU"/>
        </w:rPr>
      </w:pPr>
      <w:hyperlink r:id="rId27">
        <w:r w:rsidR="006A5801" w:rsidRPr="00FF522C">
          <w:rPr>
            <w:lang w:val="hu-HU"/>
          </w:rPr>
          <w:t xml:space="preserve"> </w:t>
        </w:r>
      </w:hyperlink>
    </w:p>
    <w:p w14:paraId="03604B6A" w14:textId="77777777" w:rsidR="00E61491" w:rsidRPr="00FF522C" w:rsidRDefault="006A5801">
      <w:pPr>
        <w:pStyle w:val="Heading1"/>
        <w:tabs>
          <w:tab w:val="center" w:pos="2570"/>
        </w:tabs>
        <w:spacing w:after="215"/>
        <w:ind w:left="-15" w:firstLine="0"/>
        <w:rPr>
          <w:lang w:val="hu-HU"/>
        </w:rPr>
      </w:pPr>
      <w:bookmarkStart w:id="16" w:name="_Toc59116800"/>
      <w:bookmarkStart w:id="17" w:name="_Toc21851"/>
      <w:r w:rsidRPr="00FF522C">
        <w:rPr>
          <w:lang w:val="hu-HU"/>
        </w:rPr>
        <w:t xml:space="preserve">2. </w:t>
      </w:r>
      <w:r w:rsidRPr="00FF522C">
        <w:rPr>
          <w:lang w:val="hu-HU"/>
        </w:rPr>
        <w:tab/>
        <w:t>The General Terms and Conditions</w:t>
      </w:r>
      <w:bookmarkEnd w:id="16"/>
      <w:r w:rsidRPr="00FF522C">
        <w:rPr>
          <w:lang w:val="hu-HU"/>
        </w:rPr>
        <w:t xml:space="preserve"> </w:t>
      </w:r>
      <w:bookmarkEnd w:id="17"/>
    </w:p>
    <w:p w14:paraId="2039C1A8" w14:textId="77777777" w:rsidR="00E61491" w:rsidRPr="00FF522C" w:rsidRDefault="006A5801">
      <w:pPr>
        <w:pStyle w:val="Heading3"/>
        <w:tabs>
          <w:tab w:val="center" w:pos="3571"/>
        </w:tabs>
        <w:ind w:left="-15" w:firstLine="0"/>
        <w:rPr>
          <w:lang w:val="hu-HU"/>
        </w:rPr>
      </w:pPr>
      <w:bookmarkStart w:id="18" w:name="_Toc59116801"/>
      <w:r w:rsidRPr="00FF522C">
        <w:rPr>
          <w:lang w:val="hu-HU"/>
        </w:rPr>
        <w:t>2.1</w:t>
      </w:r>
      <w:r w:rsidRPr="00FF522C">
        <w:rPr>
          <w:rFonts w:ascii="Arial" w:eastAsia="Arial" w:hAnsi="Arial" w:cs="Arial"/>
          <w:lang w:val="hu-HU"/>
        </w:rPr>
        <w:t xml:space="preserve"> </w:t>
      </w:r>
      <w:r w:rsidRPr="00FF522C">
        <w:rPr>
          <w:rFonts w:ascii="Arial" w:eastAsia="Arial" w:hAnsi="Arial" w:cs="Arial"/>
          <w:lang w:val="hu-HU"/>
        </w:rPr>
        <w:tab/>
      </w:r>
      <w:r w:rsidRPr="00FF522C">
        <w:rPr>
          <w:lang w:val="hu-HU"/>
        </w:rPr>
        <w:t>Purpose and Scope of the General Terms and Conditions</w:t>
      </w:r>
      <w:bookmarkEnd w:id="18"/>
      <w:r w:rsidRPr="00FF522C">
        <w:rPr>
          <w:lang w:val="hu-HU"/>
        </w:rPr>
        <w:t xml:space="preserve"> </w:t>
      </w:r>
    </w:p>
    <w:p w14:paraId="62C6FA95" w14:textId="660A2565" w:rsidR="00E61491" w:rsidRPr="00FF522C" w:rsidRDefault="006A5801">
      <w:pPr>
        <w:spacing w:after="238"/>
        <w:ind w:left="910"/>
        <w:rPr>
          <w:lang w:val="hu-HU"/>
        </w:rPr>
      </w:pPr>
      <w:r w:rsidRPr="00FF522C">
        <w:rPr>
          <w:lang w:val="hu-HU"/>
        </w:rPr>
        <w:t>These general terms and conditions (hereinafter „</w:t>
      </w:r>
      <w:r w:rsidRPr="00FF522C">
        <w:rPr>
          <w:b/>
          <w:lang w:val="hu-HU"/>
        </w:rPr>
        <w:t>General Terms</w:t>
      </w:r>
      <w:r w:rsidRPr="00FF522C">
        <w:rPr>
          <w:lang w:val="hu-HU"/>
        </w:rPr>
        <w:t>”) are applicable to the electronic communications services provided by the Service Provider. The Service Provider only provides such services to B2B subscribers (in Hungarian: „</w:t>
      </w:r>
      <w:r w:rsidRPr="00FF522C">
        <w:rPr>
          <w:i/>
          <w:lang w:val="hu-HU"/>
        </w:rPr>
        <w:t>üzleti előfizető</w:t>
      </w:r>
      <w:r w:rsidRPr="00FF522C">
        <w:rPr>
          <w:lang w:val="hu-HU"/>
        </w:rPr>
        <w:t xml:space="preserve">”). Pursuant to Section 2. § </w:t>
      </w:r>
      <w:r w:rsidR="00A54F52" w:rsidRPr="00FF522C">
        <w:rPr>
          <w:lang w:val="hu-HU"/>
        </w:rPr>
        <w:t xml:space="preserve">(2) </w:t>
      </w:r>
      <w:r w:rsidRPr="00FF522C">
        <w:rPr>
          <w:lang w:val="hu-HU"/>
        </w:rPr>
        <w:t xml:space="preserve">of the Decree No. </w:t>
      </w:r>
      <w:r w:rsidR="00A54F52" w:rsidRPr="00FF522C">
        <w:rPr>
          <w:lang w:val="hu-HU"/>
        </w:rPr>
        <w:t>22/2020. (XII. 21.)</w:t>
      </w:r>
      <w:r w:rsidRPr="00FF522C">
        <w:rPr>
          <w:lang w:val="hu-HU"/>
        </w:rPr>
        <w:t xml:space="preserve"> of the NMHH on the Detailed Rules of Electronic Communications Subscription Agreements (“</w:t>
      </w:r>
      <w:r w:rsidRPr="00FF522C">
        <w:rPr>
          <w:b/>
          <w:lang w:val="hu-HU"/>
        </w:rPr>
        <w:t>Subscription Agreements Decree</w:t>
      </w:r>
      <w:r w:rsidRPr="00FF522C">
        <w:rPr>
          <w:lang w:val="hu-HU"/>
        </w:rPr>
        <w:t>”, hereinafter “</w:t>
      </w:r>
      <w:r w:rsidRPr="00FF522C">
        <w:rPr>
          <w:b/>
          <w:lang w:val="hu-HU"/>
        </w:rPr>
        <w:t>Decree”</w:t>
      </w:r>
      <w:r w:rsidRPr="00FF522C">
        <w:rPr>
          <w:lang w:val="hu-HU"/>
        </w:rPr>
        <w:t>)</w:t>
      </w:r>
      <w:r w:rsidR="00A54F52" w:rsidRPr="00FF522C">
        <w:rPr>
          <w:lang w:val="hu-HU"/>
        </w:rPr>
        <w:t xml:space="preserve"> and Section 188 point 130 of Act C of 2003 on Electronic Communications (the “</w:t>
      </w:r>
      <w:r w:rsidR="00A54F52" w:rsidRPr="00DE68DF">
        <w:rPr>
          <w:b/>
          <w:bCs/>
          <w:lang w:val="hu-HU"/>
        </w:rPr>
        <w:t>Eht.</w:t>
      </w:r>
      <w:r w:rsidR="00A54F52" w:rsidRPr="00FF522C">
        <w:rPr>
          <w:lang w:val="hu-HU"/>
        </w:rPr>
        <w:t>”)</w:t>
      </w:r>
      <w:r w:rsidRPr="00FF522C">
        <w:rPr>
          <w:lang w:val="hu-HU"/>
        </w:rPr>
        <w:t>, “B2B subscribers” shall include</w:t>
      </w:r>
      <w:r w:rsidR="000D3148" w:rsidRPr="00FF522C">
        <w:rPr>
          <w:lang w:val="hu-HU"/>
        </w:rPr>
        <w:t xml:space="preserve"> subscribers who are not considered as individual subscribers (i.e., natural person subscribers who declared that they use the subscriber service outside the scope of their business activities)</w:t>
      </w:r>
      <w:r w:rsidRPr="00FF522C">
        <w:rPr>
          <w:lang w:val="hu-HU"/>
        </w:rPr>
        <w:t>. The subscription agreement (hereinafter referred to as the “</w:t>
      </w:r>
      <w:r w:rsidRPr="00FF522C">
        <w:rPr>
          <w:b/>
          <w:lang w:val="hu-HU"/>
        </w:rPr>
        <w:t>Subscription Agreement</w:t>
      </w:r>
      <w:r w:rsidRPr="00FF522C">
        <w:rPr>
          <w:lang w:val="hu-HU"/>
        </w:rPr>
        <w:t>”) between the Service Provider and the B2B subscriber (hereinafter referred to as “</w:t>
      </w:r>
      <w:r w:rsidRPr="00FF522C">
        <w:rPr>
          <w:b/>
          <w:lang w:val="hu-HU"/>
        </w:rPr>
        <w:t>Subscriber</w:t>
      </w:r>
      <w:r w:rsidRPr="00FF522C">
        <w:rPr>
          <w:lang w:val="hu-HU"/>
        </w:rPr>
        <w:t>”, together referred to as the “</w:t>
      </w:r>
      <w:r w:rsidRPr="00FF522C">
        <w:rPr>
          <w:b/>
          <w:lang w:val="hu-HU"/>
        </w:rPr>
        <w:t>Parties</w:t>
      </w:r>
      <w:r w:rsidRPr="00FF522C">
        <w:rPr>
          <w:lang w:val="hu-HU"/>
        </w:rPr>
        <w:t xml:space="preserve">” and individually referred to as </w:t>
      </w:r>
      <w:r w:rsidRPr="00FF522C">
        <w:rPr>
          <w:b/>
          <w:lang w:val="hu-HU"/>
        </w:rPr>
        <w:t>“Party”)</w:t>
      </w:r>
      <w:r w:rsidRPr="00FF522C">
        <w:rPr>
          <w:lang w:val="hu-HU"/>
        </w:rPr>
        <w:t xml:space="preserve"> shall consist of these General Terms and the individual subscription agreement (hereinafter “</w:t>
      </w:r>
      <w:r w:rsidRPr="00FF522C">
        <w:rPr>
          <w:b/>
          <w:lang w:val="hu-HU"/>
        </w:rPr>
        <w:t>Individual Subscription Agreement</w:t>
      </w:r>
      <w:r w:rsidRPr="00FF522C">
        <w:rPr>
          <w:lang w:val="hu-HU"/>
        </w:rPr>
        <w:t xml:space="preserve">”). In the event of conflict between these General Terms and the Individual Subscription Agreement, these General Terms shall prevail. </w:t>
      </w:r>
    </w:p>
    <w:p w14:paraId="06881AF2" w14:textId="77777777" w:rsidR="00E61491" w:rsidRPr="00FF522C" w:rsidRDefault="006A5801">
      <w:pPr>
        <w:pStyle w:val="Heading3"/>
        <w:tabs>
          <w:tab w:val="center" w:pos="2623"/>
        </w:tabs>
        <w:spacing w:after="208"/>
        <w:ind w:left="-15" w:firstLine="0"/>
        <w:rPr>
          <w:lang w:val="hu-HU"/>
        </w:rPr>
      </w:pPr>
      <w:bookmarkStart w:id="19" w:name="_Toc59116802"/>
      <w:r w:rsidRPr="00FF522C">
        <w:rPr>
          <w:lang w:val="hu-HU"/>
        </w:rPr>
        <w:t>2.2</w:t>
      </w:r>
      <w:r w:rsidRPr="00FF522C">
        <w:rPr>
          <w:rFonts w:ascii="Arial" w:eastAsia="Arial" w:hAnsi="Arial" w:cs="Arial"/>
          <w:lang w:val="hu-HU"/>
        </w:rPr>
        <w:t xml:space="preserve"> </w:t>
      </w:r>
      <w:r w:rsidRPr="00FF522C">
        <w:rPr>
          <w:rFonts w:ascii="Arial" w:eastAsia="Arial" w:hAnsi="Arial" w:cs="Arial"/>
          <w:lang w:val="hu-HU"/>
        </w:rPr>
        <w:tab/>
      </w:r>
      <w:r w:rsidRPr="00FF522C">
        <w:rPr>
          <w:lang w:val="hu-HU"/>
        </w:rPr>
        <w:t>Information on these General Terms</w:t>
      </w:r>
      <w:bookmarkEnd w:id="19"/>
      <w:r w:rsidRPr="00FF522C">
        <w:rPr>
          <w:lang w:val="hu-HU"/>
        </w:rPr>
        <w:t xml:space="preserve"> </w:t>
      </w:r>
    </w:p>
    <w:p w14:paraId="7FD8A050" w14:textId="197C4C81" w:rsidR="008748F3" w:rsidRPr="00FF522C" w:rsidRDefault="006A5801" w:rsidP="008748F3">
      <w:pPr>
        <w:spacing w:after="0" w:line="240" w:lineRule="auto"/>
        <w:ind w:left="839" w:firstLine="0"/>
        <w:jc w:val="left"/>
        <w:rPr>
          <w:lang w:val="hu-HU"/>
        </w:rPr>
      </w:pPr>
      <w:r w:rsidRPr="00FF522C">
        <w:rPr>
          <w:lang w:val="hu-HU"/>
        </w:rPr>
        <w:t xml:space="preserve">These General Terms are available at the Service Centre referred to in Clause 1 above and on </w:t>
      </w:r>
      <w:r w:rsidR="008748F3" w:rsidRPr="00FF522C">
        <w:rPr>
          <w:lang w:val="hu-HU"/>
        </w:rPr>
        <w:t xml:space="preserve">    </w:t>
      </w:r>
      <w:r w:rsidRPr="00FF522C">
        <w:rPr>
          <w:lang w:val="hu-HU"/>
        </w:rPr>
        <w:t>the following homepage:</w:t>
      </w:r>
    </w:p>
    <w:p w14:paraId="3E005AFC" w14:textId="77777777" w:rsidR="00A26E77" w:rsidRPr="00FF522C" w:rsidRDefault="006A5801" w:rsidP="008748F3">
      <w:pPr>
        <w:spacing w:after="0" w:line="240" w:lineRule="auto"/>
        <w:ind w:left="119" w:firstLine="720"/>
        <w:jc w:val="left"/>
        <w:rPr>
          <w:rStyle w:val="Hyperlink"/>
          <w:lang w:val="hu-HU"/>
        </w:rPr>
      </w:pPr>
      <w:r w:rsidRPr="00FF522C">
        <w:rPr>
          <w:lang w:val="hu-HU"/>
        </w:rPr>
        <w:t xml:space="preserve"> </w:t>
      </w:r>
      <w:hyperlink r:id="rId28" w:history="1">
        <w:r w:rsidR="008748F3" w:rsidRPr="00FF522C">
          <w:rPr>
            <w:rStyle w:val="Hyperlink"/>
            <w:lang w:val="hu-HU"/>
          </w:rPr>
          <w:t>https://www.globalservices.bt.com/en/legal/regulatory-legal-statements</w:t>
        </w:r>
      </w:hyperlink>
      <w:r w:rsidR="00A26E77" w:rsidRPr="00FF522C">
        <w:rPr>
          <w:rStyle w:val="Hyperlink"/>
          <w:lang w:val="hu-HU"/>
        </w:rPr>
        <w:t>.</w:t>
      </w:r>
    </w:p>
    <w:p w14:paraId="15940304" w14:textId="7A522FCA" w:rsidR="008748F3" w:rsidRPr="00FF522C" w:rsidRDefault="008748F3" w:rsidP="008748F3">
      <w:pPr>
        <w:spacing w:after="0" w:line="240" w:lineRule="auto"/>
        <w:ind w:left="119" w:firstLine="720"/>
        <w:jc w:val="left"/>
        <w:rPr>
          <w:lang w:val="hu-HU"/>
        </w:rPr>
      </w:pPr>
      <w:r w:rsidRPr="00FF522C">
        <w:rPr>
          <w:lang w:val="hu-HU"/>
        </w:rPr>
        <w:t xml:space="preserve"> </w:t>
      </w:r>
      <w:hyperlink r:id="rId29">
        <w:r w:rsidRPr="00FF522C">
          <w:rPr>
            <w:lang w:val="hu-HU"/>
          </w:rPr>
          <w:t xml:space="preserve"> </w:t>
        </w:r>
      </w:hyperlink>
    </w:p>
    <w:p w14:paraId="2E7E7036" w14:textId="603F37A9" w:rsidR="00E61491" w:rsidRPr="00FF522C" w:rsidRDefault="006A5801">
      <w:pPr>
        <w:ind w:left="862"/>
        <w:rPr>
          <w:lang w:val="hu-HU"/>
        </w:rPr>
      </w:pPr>
      <w:r w:rsidRPr="00FF522C">
        <w:rPr>
          <w:lang w:val="hu-HU"/>
        </w:rPr>
        <w:t xml:space="preserve">The Service Provider </w:t>
      </w:r>
      <w:r w:rsidR="00A26E77" w:rsidRPr="00FF522C">
        <w:rPr>
          <w:lang w:val="hu-HU"/>
        </w:rPr>
        <w:t>makes</w:t>
      </w:r>
      <w:r w:rsidRPr="00FF522C">
        <w:rPr>
          <w:lang w:val="hu-HU"/>
        </w:rPr>
        <w:t xml:space="preserve"> available the General Terms to the </w:t>
      </w:r>
      <w:r w:rsidR="00A26E77" w:rsidRPr="00FF522C">
        <w:rPr>
          <w:lang w:val="hu-HU"/>
        </w:rPr>
        <w:t xml:space="preserve">Subsribers </w:t>
      </w:r>
      <w:r w:rsidRPr="00FF522C">
        <w:rPr>
          <w:lang w:val="hu-HU"/>
        </w:rPr>
        <w:t xml:space="preserve">free of charge on a durable medium (defined in Section </w:t>
      </w:r>
      <w:r w:rsidR="00A26E77" w:rsidRPr="00FF522C">
        <w:rPr>
          <w:lang w:val="hu-HU"/>
        </w:rPr>
        <w:t>188 point 126 of the Eht.</w:t>
      </w:r>
      <w:r w:rsidRPr="00FF522C">
        <w:rPr>
          <w:lang w:val="hu-HU"/>
        </w:rPr>
        <w:t xml:space="preserve">) or in electronic mail, or for fee on printed paper when so requested by the </w:t>
      </w:r>
      <w:r w:rsidR="00A26E77" w:rsidRPr="00FF522C">
        <w:rPr>
          <w:lang w:val="hu-HU"/>
        </w:rPr>
        <w:t>Subscriber</w:t>
      </w:r>
      <w:r w:rsidRPr="00FF522C">
        <w:rPr>
          <w:lang w:val="hu-HU"/>
        </w:rPr>
        <w:t xml:space="preserve">. </w:t>
      </w:r>
    </w:p>
    <w:p w14:paraId="43A3873B" w14:textId="77777777" w:rsidR="00E61491" w:rsidRPr="00FF522C" w:rsidRDefault="006A5801">
      <w:pPr>
        <w:spacing w:after="0" w:line="259" w:lineRule="auto"/>
        <w:ind w:left="852" w:firstLine="0"/>
        <w:jc w:val="left"/>
        <w:rPr>
          <w:lang w:val="hu-HU"/>
        </w:rPr>
      </w:pPr>
      <w:r w:rsidRPr="00FF522C">
        <w:rPr>
          <w:lang w:val="hu-HU"/>
        </w:rPr>
        <w:t xml:space="preserve"> </w:t>
      </w:r>
    </w:p>
    <w:p w14:paraId="7387C470" w14:textId="77777777" w:rsidR="00E61491" w:rsidRPr="00FF522C" w:rsidRDefault="006A5801">
      <w:pPr>
        <w:pStyle w:val="Heading3"/>
        <w:tabs>
          <w:tab w:val="center" w:pos="2990"/>
        </w:tabs>
        <w:spacing w:after="210"/>
        <w:ind w:left="-15" w:firstLine="0"/>
        <w:rPr>
          <w:lang w:val="hu-HU"/>
        </w:rPr>
      </w:pPr>
      <w:bookmarkStart w:id="20" w:name="_Toc59116803"/>
      <w:r w:rsidRPr="00FF522C">
        <w:rPr>
          <w:lang w:val="hu-HU"/>
        </w:rPr>
        <w:t xml:space="preserve">2.3 </w:t>
      </w:r>
      <w:r w:rsidRPr="00FF522C">
        <w:rPr>
          <w:lang w:val="hu-HU"/>
        </w:rPr>
        <w:tab/>
        <w:t>Application on the rules for B2B subscribers</w:t>
      </w:r>
      <w:bookmarkEnd w:id="20"/>
      <w:r w:rsidRPr="00FF522C">
        <w:rPr>
          <w:b w:val="0"/>
          <w:lang w:val="hu-HU"/>
        </w:rPr>
        <w:t xml:space="preserve"> </w:t>
      </w:r>
    </w:p>
    <w:p w14:paraId="3D86FEF0" w14:textId="77777777" w:rsidR="00A26E77" w:rsidRPr="00FF522C" w:rsidRDefault="00A26E77" w:rsidP="00A26E77">
      <w:pPr>
        <w:ind w:left="910"/>
        <w:rPr>
          <w:lang w:val="hu-HU"/>
        </w:rPr>
      </w:pPr>
      <w:r w:rsidRPr="00FF522C">
        <w:rPr>
          <w:lang w:val="hu-HU"/>
        </w:rPr>
        <w:t xml:space="preserve">In accordance with Section 4(4) of the Decree, in case of the Subscribers, the Parties may, by mutual agreement, derogate from the provisions of the Eht. and the Decree applicable to subscriber contracts (i.e. the present General Terms and the Individual Subscription Agreement), </w:t>
      </w:r>
      <w:r w:rsidRPr="00FF522C">
        <w:rPr>
          <w:lang w:val="hu-HU"/>
        </w:rPr>
        <w:lastRenderedPageBreak/>
        <w:t>except for Sections 127 (1), (2)-(2c), (4d), Section 128 (1), Section 128/A, Section 129 (2)-(2c), Section 132 (3)-(6), Section 134 (1a), (3)-(5), (8), (9), (12), (15), (18), Section 138 (7) and (10), Section 139, Section 140 (3) first sentence, Section 141 (1)-(2), Section 142(1), Section 143(1)-(2), Section 144(11), Section 145, 148, 150 of the Eht., and Section 15(2), 15(8), 19, 21(5), 30, 31(3)-(4), 32 and 33 of the Decree.</w:t>
      </w:r>
    </w:p>
    <w:p w14:paraId="7EEF11DA" w14:textId="77777777" w:rsidR="00A26E77" w:rsidRPr="00FF522C" w:rsidRDefault="00A26E77" w:rsidP="00A26E77">
      <w:pPr>
        <w:ind w:left="910"/>
        <w:rPr>
          <w:lang w:val="hu-HU"/>
        </w:rPr>
      </w:pPr>
    </w:p>
    <w:p w14:paraId="2572BB45" w14:textId="0BEC57C7" w:rsidR="00A26E77" w:rsidRPr="00FF522C" w:rsidRDefault="00A26E77" w:rsidP="00A26E77">
      <w:pPr>
        <w:ind w:left="910"/>
        <w:rPr>
          <w:lang w:val="hu-HU"/>
        </w:rPr>
      </w:pPr>
      <w:r w:rsidRPr="00FF522C">
        <w:rPr>
          <w:lang w:val="hu-HU"/>
        </w:rPr>
        <w:t>In case of Subscribers which are considered as micro- or small enterprise or charitable organisation end-users in accordance with Section 2(1) c) d) and e) of the Decree, the Service Provider may derogate from Sections 127(1a), (4b), (4c) and (4g), Section 128(5), 129(1a)-(1c), 134(14b) of the Eht. and Section 5(1)-(7), 12 and 26(11) of the Decree only if such Subscriber has expressly consented to such derogation at the latest at the time of conclusion of the Subscription Agreement. Prior to the conclusion of the Subscriber Agreement, the Service Provider shall inform the Subscriber in detail of the provisions from which the Subscriber’s consent is requested for derogation, indicating the content of such derogation.</w:t>
      </w:r>
    </w:p>
    <w:p w14:paraId="0D42CE5C" w14:textId="5BB66866" w:rsidR="00E61491" w:rsidRPr="00FF522C" w:rsidRDefault="006A5801">
      <w:pPr>
        <w:spacing w:after="234"/>
        <w:ind w:left="910"/>
        <w:rPr>
          <w:lang w:val="hu-HU"/>
        </w:rPr>
      </w:pPr>
      <w:r w:rsidRPr="00FF522C">
        <w:rPr>
          <w:lang w:val="hu-HU"/>
        </w:rPr>
        <w:t xml:space="preserve"> </w:t>
      </w:r>
    </w:p>
    <w:p w14:paraId="56F369AD" w14:textId="77777777" w:rsidR="00E61491" w:rsidRPr="00FF522C" w:rsidRDefault="006A5801">
      <w:pPr>
        <w:pStyle w:val="Heading1"/>
        <w:tabs>
          <w:tab w:val="center" w:pos="1454"/>
        </w:tabs>
        <w:spacing w:after="220"/>
        <w:ind w:left="-15" w:firstLine="0"/>
        <w:rPr>
          <w:lang w:val="hu-HU"/>
        </w:rPr>
      </w:pPr>
      <w:bookmarkStart w:id="21" w:name="_Toc59116804"/>
      <w:bookmarkStart w:id="22" w:name="_Toc21852"/>
      <w:r w:rsidRPr="00FF522C">
        <w:rPr>
          <w:lang w:val="hu-HU"/>
        </w:rPr>
        <w:t xml:space="preserve">3. </w:t>
      </w:r>
      <w:r w:rsidRPr="00FF522C">
        <w:rPr>
          <w:lang w:val="hu-HU"/>
        </w:rPr>
        <w:tab/>
        <w:t>The Service</w:t>
      </w:r>
      <w:bookmarkEnd w:id="21"/>
      <w:r w:rsidRPr="00FF522C">
        <w:rPr>
          <w:lang w:val="hu-HU"/>
        </w:rPr>
        <w:t xml:space="preserve"> </w:t>
      </w:r>
      <w:bookmarkEnd w:id="22"/>
    </w:p>
    <w:p w14:paraId="5329EBE9" w14:textId="67369C11" w:rsidR="00E61491" w:rsidRPr="00FF522C" w:rsidRDefault="006A5801">
      <w:pPr>
        <w:spacing w:after="229"/>
        <w:ind w:left="885" w:hanging="900"/>
        <w:rPr>
          <w:lang w:val="hu-HU"/>
        </w:rPr>
      </w:pPr>
      <w:r w:rsidRPr="00FF522C">
        <w:rPr>
          <w:lang w:val="hu-HU"/>
        </w:rPr>
        <w:t xml:space="preserve">3.1 </w:t>
      </w:r>
      <w:r w:rsidR="007C1AA7" w:rsidRPr="00FF522C">
        <w:rPr>
          <w:lang w:val="hu-HU"/>
        </w:rPr>
        <w:tab/>
      </w:r>
      <w:r w:rsidRPr="00FF522C">
        <w:rPr>
          <w:lang w:val="hu-HU"/>
        </w:rPr>
        <w:t>The Service Provider provides BT IP Connect Global Service (“</w:t>
      </w:r>
      <w:r w:rsidRPr="00FF522C">
        <w:rPr>
          <w:b/>
          <w:lang w:val="hu-HU"/>
        </w:rPr>
        <w:t>Service</w:t>
      </w:r>
      <w:r w:rsidRPr="00FF522C">
        <w:rPr>
          <w:lang w:val="hu-HU"/>
        </w:rPr>
        <w:t>”) pursuant to these General Terms and the Individual Subscription Agreement. The Service is a private, global, IP</w:t>
      </w:r>
      <w:r w:rsidR="00A26E77" w:rsidRPr="00FF522C">
        <w:rPr>
          <w:lang w:val="hu-HU"/>
        </w:rPr>
        <w:t xml:space="preserve"> </w:t>
      </w:r>
      <w:r w:rsidRPr="00FF522C">
        <w:rPr>
          <w:lang w:val="hu-HU"/>
        </w:rPr>
        <w:t>based VPN service based on Multi</w:t>
      </w:r>
      <w:r w:rsidR="00A26E77" w:rsidRPr="00FF522C">
        <w:rPr>
          <w:lang w:val="hu-HU"/>
        </w:rPr>
        <w:t>-</w:t>
      </w:r>
      <w:r w:rsidRPr="00FF522C">
        <w:rPr>
          <w:lang w:val="hu-HU"/>
        </w:rPr>
        <w:t xml:space="preserve">Protocol Label Switching (MPLS) industry standards that provides the </w:t>
      </w:r>
      <w:r w:rsidR="00A26E77" w:rsidRPr="00FF522C">
        <w:rPr>
          <w:lang w:val="hu-HU"/>
        </w:rPr>
        <w:t xml:space="preserve">Subscriber </w:t>
      </w:r>
      <w:r w:rsidRPr="00FF522C">
        <w:rPr>
          <w:lang w:val="hu-HU"/>
        </w:rPr>
        <w:t xml:space="preserve">with any-to-any connectivity and differentiated performance levels, prioritisation of delay and non-delay sensitive traffic as well as voice and multi-media applications, all on a single network.  </w:t>
      </w:r>
    </w:p>
    <w:p w14:paraId="0A4C303A" w14:textId="654DB944" w:rsidR="00E61491" w:rsidRPr="00FF522C" w:rsidRDefault="006A5801">
      <w:pPr>
        <w:spacing w:after="239"/>
        <w:ind w:left="885" w:hanging="900"/>
        <w:rPr>
          <w:lang w:val="hu-HU"/>
        </w:rPr>
      </w:pPr>
      <w:r w:rsidRPr="00FF522C">
        <w:rPr>
          <w:lang w:val="hu-HU"/>
        </w:rPr>
        <w:t xml:space="preserve">3.2 </w:t>
      </w:r>
      <w:r w:rsidR="007C1AA7" w:rsidRPr="00FF522C">
        <w:rPr>
          <w:lang w:val="hu-HU"/>
        </w:rPr>
        <w:tab/>
      </w:r>
      <w:r w:rsidRPr="00FF522C">
        <w:rPr>
          <w:lang w:val="hu-HU"/>
        </w:rPr>
        <w:t xml:space="preserve">The detailed conditions for the provision of the Service are included in the relevant Individual Subscription Agreement(s).  </w:t>
      </w:r>
    </w:p>
    <w:p w14:paraId="27E2C7BC" w14:textId="06FB3F88" w:rsidR="00E61491" w:rsidRPr="00FF522C" w:rsidRDefault="006A5801">
      <w:pPr>
        <w:ind w:left="885" w:hanging="900"/>
        <w:rPr>
          <w:lang w:val="hu-HU"/>
        </w:rPr>
      </w:pPr>
      <w:r w:rsidRPr="00FF522C">
        <w:rPr>
          <w:lang w:val="hu-HU"/>
        </w:rPr>
        <w:t>3.3</w:t>
      </w:r>
      <w:r w:rsidR="007C1AA7" w:rsidRPr="00FF522C">
        <w:rPr>
          <w:lang w:val="hu-HU"/>
        </w:rPr>
        <w:tab/>
      </w:r>
      <w:r w:rsidRPr="00FF522C">
        <w:rPr>
          <w:lang w:val="hu-HU"/>
        </w:rPr>
        <w:t xml:space="preserve">Pursuant to Section </w:t>
      </w:r>
      <w:r w:rsidR="00A26E77" w:rsidRPr="00FF522C">
        <w:rPr>
          <w:lang w:val="hu-HU"/>
        </w:rPr>
        <w:t>19</w:t>
      </w:r>
      <w:r w:rsidRPr="00FF522C">
        <w:rPr>
          <w:lang w:val="hu-HU"/>
        </w:rPr>
        <w:t xml:space="preserve">. § (1) and (3) of the Decree, the Charges for the Service will comprise some or all of the following components, depending on the Option selected by </w:t>
      </w:r>
      <w:r w:rsidR="00A26E77" w:rsidRPr="00FF522C">
        <w:rPr>
          <w:lang w:val="hu-HU"/>
        </w:rPr>
        <w:t>Subscriber</w:t>
      </w:r>
      <w:r w:rsidRPr="00FF522C">
        <w:rPr>
          <w:lang w:val="hu-HU"/>
        </w:rPr>
        <w:t xml:space="preserve">: </w:t>
      </w:r>
    </w:p>
    <w:p w14:paraId="421546A5" w14:textId="77777777" w:rsidR="00E61491" w:rsidRPr="00FF522C" w:rsidRDefault="006A5801">
      <w:pPr>
        <w:spacing w:after="0" w:line="259" w:lineRule="auto"/>
        <w:ind w:left="0" w:firstLine="0"/>
        <w:jc w:val="left"/>
        <w:rPr>
          <w:lang w:val="hu-HU"/>
        </w:rPr>
      </w:pPr>
      <w:r w:rsidRPr="00FF522C">
        <w:rPr>
          <w:lang w:val="hu-HU"/>
        </w:rPr>
        <w:t xml:space="preserve"> </w:t>
      </w:r>
    </w:p>
    <w:tbl>
      <w:tblPr>
        <w:tblStyle w:val="TableGrid"/>
        <w:tblW w:w="8649" w:type="dxa"/>
        <w:tblInd w:w="852" w:type="dxa"/>
        <w:tblCellMar>
          <w:top w:w="12" w:type="dxa"/>
          <w:left w:w="106" w:type="dxa"/>
          <w:right w:w="54" w:type="dxa"/>
        </w:tblCellMar>
        <w:tblLook w:val="04A0" w:firstRow="1" w:lastRow="0" w:firstColumn="1" w:lastColumn="0" w:noHBand="0" w:noVBand="1"/>
      </w:tblPr>
      <w:tblGrid>
        <w:gridCol w:w="1182"/>
        <w:gridCol w:w="1644"/>
        <w:gridCol w:w="1644"/>
        <w:gridCol w:w="4179"/>
      </w:tblGrid>
      <w:tr w:rsidR="00E61491" w:rsidRPr="00FF522C" w14:paraId="238B2F95" w14:textId="77777777">
        <w:trPr>
          <w:trHeight w:val="655"/>
        </w:trPr>
        <w:tc>
          <w:tcPr>
            <w:tcW w:w="1181" w:type="dxa"/>
            <w:tcBorders>
              <w:top w:val="single" w:sz="12" w:space="0" w:color="000000"/>
              <w:left w:val="single" w:sz="12" w:space="0" w:color="000000"/>
              <w:bottom w:val="single" w:sz="12" w:space="0" w:color="000000"/>
              <w:right w:val="single" w:sz="8" w:space="0" w:color="000000"/>
            </w:tcBorders>
          </w:tcPr>
          <w:p w14:paraId="45440F7E" w14:textId="77777777" w:rsidR="00E61491" w:rsidRPr="00FF522C" w:rsidRDefault="006A5801">
            <w:pPr>
              <w:spacing w:after="0" w:line="259" w:lineRule="auto"/>
              <w:ind w:left="0" w:firstLine="0"/>
              <w:jc w:val="left"/>
              <w:rPr>
                <w:lang w:val="hu-HU"/>
              </w:rPr>
            </w:pPr>
            <w:r w:rsidRPr="00FF522C">
              <w:rPr>
                <w:b/>
                <w:lang w:val="hu-HU"/>
              </w:rPr>
              <w:t xml:space="preserve">Pricing Element </w:t>
            </w:r>
          </w:p>
        </w:tc>
        <w:tc>
          <w:tcPr>
            <w:tcW w:w="1644" w:type="dxa"/>
            <w:tcBorders>
              <w:top w:val="single" w:sz="12" w:space="0" w:color="000000"/>
              <w:left w:val="single" w:sz="8" w:space="0" w:color="000000"/>
              <w:bottom w:val="single" w:sz="12" w:space="0" w:color="000000"/>
              <w:right w:val="single" w:sz="8" w:space="0" w:color="000000"/>
            </w:tcBorders>
          </w:tcPr>
          <w:p w14:paraId="5F132FA9" w14:textId="77777777" w:rsidR="00E61491" w:rsidRPr="00FF522C" w:rsidRDefault="006A5801">
            <w:pPr>
              <w:spacing w:after="0" w:line="259" w:lineRule="auto"/>
              <w:ind w:left="2" w:firstLine="0"/>
              <w:jc w:val="left"/>
              <w:rPr>
                <w:lang w:val="hu-HU"/>
              </w:rPr>
            </w:pPr>
            <w:r w:rsidRPr="00FF522C">
              <w:rPr>
                <w:b/>
                <w:lang w:val="hu-HU"/>
              </w:rPr>
              <w:t xml:space="preserve">One-time Charge </w:t>
            </w:r>
          </w:p>
        </w:tc>
        <w:tc>
          <w:tcPr>
            <w:tcW w:w="1644" w:type="dxa"/>
            <w:tcBorders>
              <w:top w:val="single" w:sz="12" w:space="0" w:color="000000"/>
              <w:left w:val="single" w:sz="8" w:space="0" w:color="000000"/>
              <w:bottom w:val="single" w:sz="12" w:space="0" w:color="000000"/>
              <w:right w:val="single" w:sz="8" w:space="0" w:color="000000"/>
            </w:tcBorders>
          </w:tcPr>
          <w:p w14:paraId="7E184CE5" w14:textId="77777777" w:rsidR="00E61491" w:rsidRPr="00FF522C" w:rsidRDefault="006A5801">
            <w:pPr>
              <w:spacing w:after="0" w:line="259" w:lineRule="auto"/>
              <w:ind w:left="2" w:firstLine="0"/>
              <w:jc w:val="left"/>
              <w:rPr>
                <w:lang w:val="hu-HU"/>
              </w:rPr>
            </w:pPr>
            <w:r w:rsidRPr="00FF522C">
              <w:rPr>
                <w:b/>
                <w:lang w:val="hu-HU"/>
              </w:rPr>
              <w:t xml:space="preserve">Recurring Charge </w:t>
            </w:r>
          </w:p>
        </w:tc>
        <w:tc>
          <w:tcPr>
            <w:tcW w:w="4179" w:type="dxa"/>
            <w:tcBorders>
              <w:top w:val="single" w:sz="12" w:space="0" w:color="000000"/>
              <w:left w:val="single" w:sz="8" w:space="0" w:color="000000"/>
              <w:bottom w:val="single" w:sz="12" w:space="0" w:color="000000"/>
              <w:right w:val="single" w:sz="12" w:space="0" w:color="000000"/>
            </w:tcBorders>
          </w:tcPr>
          <w:p w14:paraId="054AD99E" w14:textId="77777777" w:rsidR="00E61491" w:rsidRPr="00FF522C" w:rsidRDefault="006A5801">
            <w:pPr>
              <w:spacing w:after="0" w:line="259" w:lineRule="auto"/>
              <w:ind w:left="2" w:firstLine="0"/>
              <w:jc w:val="left"/>
              <w:rPr>
                <w:lang w:val="hu-HU"/>
              </w:rPr>
            </w:pPr>
            <w:r w:rsidRPr="00FF522C">
              <w:rPr>
                <w:b/>
                <w:lang w:val="hu-HU"/>
              </w:rPr>
              <w:t xml:space="preserve">Notes </w:t>
            </w:r>
          </w:p>
        </w:tc>
      </w:tr>
      <w:tr w:rsidR="00E61491" w:rsidRPr="00FF522C" w14:paraId="68D6FB3D" w14:textId="77777777">
        <w:trPr>
          <w:trHeight w:val="905"/>
        </w:trPr>
        <w:tc>
          <w:tcPr>
            <w:tcW w:w="1181" w:type="dxa"/>
            <w:tcBorders>
              <w:top w:val="single" w:sz="12" w:space="0" w:color="000000"/>
              <w:left w:val="single" w:sz="12" w:space="0" w:color="000000"/>
              <w:bottom w:val="single" w:sz="8" w:space="0" w:color="000000"/>
              <w:right w:val="single" w:sz="8" w:space="0" w:color="000000"/>
            </w:tcBorders>
          </w:tcPr>
          <w:p w14:paraId="2DAD2EE9" w14:textId="77777777" w:rsidR="00E61491" w:rsidRPr="00FF522C" w:rsidRDefault="006A5801">
            <w:pPr>
              <w:spacing w:after="0" w:line="259" w:lineRule="auto"/>
              <w:ind w:left="0" w:firstLine="0"/>
              <w:jc w:val="left"/>
              <w:rPr>
                <w:lang w:val="hu-HU"/>
              </w:rPr>
            </w:pPr>
            <w:r w:rsidRPr="00FF522C">
              <w:rPr>
                <w:lang w:val="hu-HU"/>
              </w:rPr>
              <w:t xml:space="preserve">Access </w:t>
            </w:r>
          </w:p>
          <w:p w14:paraId="67ED7AEE" w14:textId="77777777" w:rsidR="00E61491" w:rsidRPr="00FF522C" w:rsidRDefault="006A5801">
            <w:pPr>
              <w:spacing w:after="0" w:line="259" w:lineRule="auto"/>
              <w:ind w:left="0" w:firstLine="0"/>
              <w:jc w:val="left"/>
              <w:rPr>
                <w:lang w:val="hu-HU"/>
              </w:rPr>
            </w:pPr>
            <w:r w:rsidRPr="00FF522C">
              <w:rPr>
                <w:lang w:val="hu-HU"/>
              </w:rPr>
              <w:t xml:space="preserve">(BT </w:t>
            </w:r>
          </w:p>
          <w:p w14:paraId="1C91F7F2" w14:textId="77777777" w:rsidR="00E61491" w:rsidRPr="00FF522C" w:rsidRDefault="006A5801">
            <w:pPr>
              <w:spacing w:after="0" w:line="259" w:lineRule="auto"/>
              <w:ind w:left="0" w:firstLine="0"/>
              <w:jc w:val="left"/>
              <w:rPr>
                <w:lang w:val="hu-HU"/>
              </w:rPr>
            </w:pPr>
            <w:r w:rsidRPr="00FF522C">
              <w:rPr>
                <w:lang w:val="hu-HU"/>
              </w:rPr>
              <w:t xml:space="preserve">Provided) </w:t>
            </w:r>
          </w:p>
        </w:tc>
        <w:tc>
          <w:tcPr>
            <w:tcW w:w="1644" w:type="dxa"/>
            <w:tcBorders>
              <w:top w:val="single" w:sz="12" w:space="0" w:color="000000"/>
              <w:left w:val="single" w:sz="8" w:space="0" w:color="000000"/>
              <w:bottom w:val="single" w:sz="8" w:space="0" w:color="000000"/>
              <w:right w:val="single" w:sz="8" w:space="0" w:color="000000"/>
            </w:tcBorders>
          </w:tcPr>
          <w:p w14:paraId="26E1BF94" w14:textId="77777777" w:rsidR="00E61491" w:rsidRPr="00FF522C" w:rsidRDefault="006A5801">
            <w:pPr>
              <w:spacing w:after="0" w:line="259" w:lineRule="auto"/>
              <w:ind w:left="2" w:firstLine="0"/>
              <w:jc w:val="left"/>
              <w:rPr>
                <w:lang w:val="hu-HU"/>
              </w:rPr>
            </w:pPr>
            <w:r w:rsidRPr="00FF522C">
              <w:rPr>
                <w:lang w:val="hu-HU"/>
              </w:rPr>
              <w:t xml:space="preserve">Install/Deinstall </w:t>
            </w:r>
          </w:p>
        </w:tc>
        <w:tc>
          <w:tcPr>
            <w:tcW w:w="1644" w:type="dxa"/>
            <w:tcBorders>
              <w:top w:val="single" w:sz="12" w:space="0" w:color="000000"/>
              <w:left w:val="single" w:sz="8" w:space="0" w:color="000000"/>
              <w:bottom w:val="single" w:sz="8" w:space="0" w:color="000000"/>
              <w:right w:val="single" w:sz="8" w:space="0" w:color="000000"/>
            </w:tcBorders>
          </w:tcPr>
          <w:p w14:paraId="3D7F613D" w14:textId="77777777" w:rsidR="00E61491" w:rsidRPr="00FF522C" w:rsidRDefault="006A5801">
            <w:pPr>
              <w:spacing w:after="0" w:line="259" w:lineRule="auto"/>
              <w:ind w:left="2" w:firstLine="0"/>
              <w:jc w:val="left"/>
              <w:rPr>
                <w:lang w:val="hu-HU"/>
              </w:rPr>
            </w:pPr>
            <w:r w:rsidRPr="00FF522C">
              <w:rPr>
                <w:lang w:val="hu-HU"/>
              </w:rPr>
              <w:t xml:space="preserve">Monthly  </w:t>
            </w:r>
          </w:p>
        </w:tc>
        <w:tc>
          <w:tcPr>
            <w:tcW w:w="4179" w:type="dxa"/>
            <w:tcBorders>
              <w:top w:val="single" w:sz="12" w:space="0" w:color="000000"/>
              <w:left w:val="single" w:sz="8" w:space="0" w:color="000000"/>
              <w:bottom w:val="single" w:sz="8" w:space="0" w:color="000000"/>
              <w:right w:val="single" w:sz="12" w:space="0" w:color="000000"/>
            </w:tcBorders>
          </w:tcPr>
          <w:p w14:paraId="5AC23E25" w14:textId="77777777" w:rsidR="00E61491" w:rsidRPr="00FF522C" w:rsidRDefault="006A5801">
            <w:pPr>
              <w:spacing w:after="0" w:line="259" w:lineRule="auto"/>
              <w:ind w:left="2" w:right="58" w:firstLine="0"/>
              <w:rPr>
                <w:lang w:val="hu-HU"/>
              </w:rPr>
            </w:pPr>
            <w:r w:rsidRPr="00FF522C">
              <w:rPr>
                <w:lang w:val="hu-HU"/>
              </w:rPr>
              <w:t xml:space="preserve">Charges vary by speed, Access Option, location and whether each Access is protected or unprotected. </w:t>
            </w:r>
          </w:p>
        </w:tc>
      </w:tr>
      <w:tr w:rsidR="00E61491" w:rsidRPr="00FF522C" w14:paraId="66379E6F" w14:textId="77777777">
        <w:trPr>
          <w:trHeight w:val="900"/>
        </w:trPr>
        <w:tc>
          <w:tcPr>
            <w:tcW w:w="1181" w:type="dxa"/>
            <w:tcBorders>
              <w:top w:val="single" w:sz="8" w:space="0" w:color="000000"/>
              <w:left w:val="single" w:sz="12" w:space="0" w:color="000000"/>
              <w:bottom w:val="single" w:sz="8" w:space="0" w:color="000000"/>
              <w:right w:val="single" w:sz="8" w:space="0" w:color="000000"/>
            </w:tcBorders>
          </w:tcPr>
          <w:p w14:paraId="1A713F49" w14:textId="77777777" w:rsidR="00E61491" w:rsidRPr="00FF522C" w:rsidRDefault="006A5801">
            <w:pPr>
              <w:spacing w:after="0" w:line="259" w:lineRule="auto"/>
              <w:ind w:left="0" w:firstLine="0"/>
              <w:jc w:val="left"/>
              <w:rPr>
                <w:lang w:val="hu-HU"/>
              </w:rPr>
            </w:pPr>
            <w:r w:rsidRPr="00FF522C">
              <w:rPr>
                <w:lang w:val="hu-HU"/>
              </w:rPr>
              <w:t xml:space="preserve">DSL </w:t>
            </w:r>
          </w:p>
          <w:p w14:paraId="05958B1F" w14:textId="77777777" w:rsidR="00E61491" w:rsidRPr="00FF522C" w:rsidRDefault="006A5801">
            <w:pPr>
              <w:spacing w:after="0" w:line="259" w:lineRule="auto"/>
              <w:ind w:left="0" w:firstLine="0"/>
              <w:jc w:val="left"/>
              <w:rPr>
                <w:lang w:val="hu-HU"/>
              </w:rPr>
            </w:pPr>
            <w:r w:rsidRPr="00FF522C">
              <w:rPr>
                <w:lang w:val="hu-HU"/>
              </w:rPr>
              <w:t xml:space="preserve">Local </w:t>
            </w:r>
          </w:p>
          <w:p w14:paraId="5506CF32" w14:textId="77777777" w:rsidR="00E61491" w:rsidRPr="00FF522C" w:rsidRDefault="006A5801">
            <w:pPr>
              <w:spacing w:after="0" w:line="259" w:lineRule="auto"/>
              <w:ind w:left="0" w:firstLine="0"/>
              <w:jc w:val="left"/>
              <w:rPr>
                <w:lang w:val="hu-HU"/>
              </w:rPr>
            </w:pPr>
            <w:r w:rsidRPr="00FF522C">
              <w:rPr>
                <w:lang w:val="hu-HU"/>
              </w:rPr>
              <w:t xml:space="preserve">Loop </w:t>
            </w:r>
          </w:p>
        </w:tc>
        <w:tc>
          <w:tcPr>
            <w:tcW w:w="1644" w:type="dxa"/>
            <w:tcBorders>
              <w:top w:val="single" w:sz="8" w:space="0" w:color="000000"/>
              <w:left w:val="single" w:sz="8" w:space="0" w:color="000000"/>
              <w:bottom w:val="single" w:sz="8" w:space="0" w:color="000000"/>
              <w:right w:val="single" w:sz="8" w:space="0" w:color="000000"/>
            </w:tcBorders>
          </w:tcPr>
          <w:p w14:paraId="01478E14" w14:textId="77777777" w:rsidR="00E61491" w:rsidRPr="00FF522C" w:rsidRDefault="006A5801">
            <w:pPr>
              <w:spacing w:after="0" w:line="259" w:lineRule="auto"/>
              <w:ind w:left="2" w:firstLine="0"/>
              <w:jc w:val="left"/>
              <w:rPr>
                <w:lang w:val="hu-HU"/>
              </w:rPr>
            </w:pPr>
            <w:r w:rsidRPr="00FF522C">
              <w:rPr>
                <w:lang w:val="hu-HU"/>
              </w:rPr>
              <w:t xml:space="preserve">Install/Deinstall </w:t>
            </w:r>
          </w:p>
        </w:tc>
        <w:tc>
          <w:tcPr>
            <w:tcW w:w="1644" w:type="dxa"/>
            <w:tcBorders>
              <w:top w:val="single" w:sz="8" w:space="0" w:color="000000"/>
              <w:left w:val="single" w:sz="8" w:space="0" w:color="000000"/>
              <w:bottom w:val="single" w:sz="8" w:space="0" w:color="000000"/>
              <w:right w:val="single" w:sz="8" w:space="0" w:color="000000"/>
            </w:tcBorders>
          </w:tcPr>
          <w:p w14:paraId="312251BC" w14:textId="77777777" w:rsidR="00E61491" w:rsidRPr="00FF522C" w:rsidRDefault="006A5801">
            <w:pPr>
              <w:spacing w:after="0" w:line="259" w:lineRule="auto"/>
              <w:ind w:left="2" w:firstLine="0"/>
              <w:jc w:val="left"/>
              <w:rPr>
                <w:lang w:val="hu-HU"/>
              </w:rPr>
            </w:pPr>
            <w:r w:rsidRPr="00FF522C">
              <w:rPr>
                <w:lang w:val="hu-HU"/>
              </w:rPr>
              <w:t xml:space="preserve">Monthly </w:t>
            </w:r>
          </w:p>
        </w:tc>
        <w:tc>
          <w:tcPr>
            <w:tcW w:w="4179" w:type="dxa"/>
            <w:tcBorders>
              <w:top w:val="single" w:sz="8" w:space="0" w:color="000000"/>
              <w:left w:val="single" w:sz="8" w:space="0" w:color="000000"/>
              <w:bottom w:val="single" w:sz="8" w:space="0" w:color="000000"/>
              <w:right w:val="single" w:sz="12" w:space="0" w:color="000000"/>
            </w:tcBorders>
          </w:tcPr>
          <w:p w14:paraId="0CA6632E" w14:textId="77777777" w:rsidR="00E61491" w:rsidRPr="00FF522C" w:rsidRDefault="006A5801">
            <w:pPr>
              <w:spacing w:after="0" w:line="259" w:lineRule="auto"/>
              <w:ind w:left="2" w:firstLine="0"/>
              <w:jc w:val="left"/>
              <w:rPr>
                <w:lang w:val="hu-HU"/>
              </w:rPr>
            </w:pPr>
            <w:r w:rsidRPr="00FF522C">
              <w:rPr>
                <w:lang w:val="hu-HU"/>
              </w:rPr>
              <w:t xml:space="preserve">For BT provided DSL Local Loop </w:t>
            </w:r>
          </w:p>
        </w:tc>
      </w:tr>
      <w:tr w:rsidR="00E61491" w:rsidRPr="00FF522C" w14:paraId="1A36CBCE" w14:textId="77777777">
        <w:trPr>
          <w:trHeight w:val="898"/>
        </w:trPr>
        <w:tc>
          <w:tcPr>
            <w:tcW w:w="1181" w:type="dxa"/>
            <w:tcBorders>
              <w:top w:val="single" w:sz="8" w:space="0" w:color="000000"/>
              <w:left w:val="single" w:sz="12" w:space="0" w:color="000000"/>
              <w:bottom w:val="single" w:sz="8" w:space="0" w:color="000000"/>
              <w:right w:val="single" w:sz="8" w:space="0" w:color="000000"/>
            </w:tcBorders>
          </w:tcPr>
          <w:p w14:paraId="7EC5EBCA" w14:textId="77777777" w:rsidR="00E61491" w:rsidRPr="00FF522C" w:rsidRDefault="006A5801">
            <w:pPr>
              <w:spacing w:after="0" w:line="259" w:lineRule="auto"/>
              <w:ind w:left="0" w:firstLine="0"/>
              <w:jc w:val="left"/>
              <w:rPr>
                <w:lang w:val="hu-HU"/>
              </w:rPr>
            </w:pPr>
            <w:r w:rsidRPr="00FF522C">
              <w:rPr>
                <w:lang w:val="hu-HU"/>
              </w:rPr>
              <w:t xml:space="preserve">Port </w:t>
            </w:r>
          </w:p>
        </w:tc>
        <w:tc>
          <w:tcPr>
            <w:tcW w:w="1644" w:type="dxa"/>
            <w:tcBorders>
              <w:top w:val="single" w:sz="8" w:space="0" w:color="000000"/>
              <w:left w:val="single" w:sz="8" w:space="0" w:color="000000"/>
              <w:bottom w:val="single" w:sz="8" w:space="0" w:color="000000"/>
              <w:right w:val="single" w:sz="8" w:space="0" w:color="000000"/>
            </w:tcBorders>
          </w:tcPr>
          <w:p w14:paraId="09F39647" w14:textId="77777777" w:rsidR="00E61491" w:rsidRPr="00FF522C" w:rsidRDefault="006A5801">
            <w:pPr>
              <w:spacing w:after="0" w:line="259" w:lineRule="auto"/>
              <w:ind w:left="2" w:firstLine="0"/>
              <w:jc w:val="left"/>
              <w:rPr>
                <w:lang w:val="hu-HU"/>
              </w:rPr>
            </w:pPr>
            <w:r w:rsidRPr="00FF522C">
              <w:rPr>
                <w:lang w:val="hu-HU"/>
              </w:rPr>
              <w:t xml:space="preserve">Install/Deinstall </w:t>
            </w:r>
          </w:p>
        </w:tc>
        <w:tc>
          <w:tcPr>
            <w:tcW w:w="1644" w:type="dxa"/>
            <w:tcBorders>
              <w:top w:val="single" w:sz="8" w:space="0" w:color="000000"/>
              <w:left w:val="single" w:sz="8" w:space="0" w:color="000000"/>
              <w:bottom w:val="single" w:sz="8" w:space="0" w:color="000000"/>
              <w:right w:val="single" w:sz="8" w:space="0" w:color="000000"/>
            </w:tcBorders>
          </w:tcPr>
          <w:p w14:paraId="60D8D8DD" w14:textId="77777777" w:rsidR="00E61491" w:rsidRPr="00FF522C" w:rsidRDefault="006A5801">
            <w:pPr>
              <w:spacing w:after="0" w:line="259" w:lineRule="auto"/>
              <w:ind w:left="2" w:firstLine="0"/>
              <w:jc w:val="left"/>
              <w:rPr>
                <w:lang w:val="hu-HU"/>
              </w:rPr>
            </w:pPr>
            <w:r w:rsidRPr="00FF522C">
              <w:rPr>
                <w:lang w:val="hu-HU"/>
              </w:rPr>
              <w:t xml:space="preserve">Monthly </w:t>
            </w:r>
          </w:p>
        </w:tc>
        <w:tc>
          <w:tcPr>
            <w:tcW w:w="4179" w:type="dxa"/>
            <w:tcBorders>
              <w:top w:val="single" w:sz="8" w:space="0" w:color="000000"/>
              <w:left w:val="single" w:sz="8" w:space="0" w:color="000000"/>
              <w:bottom w:val="single" w:sz="8" w:space="0" w:color="000000"/>
              <w:right w:val="single" w:sz="12" w:space="0" w:color="000000"/>
            </w:tcBorders>
          </w:tcPr>
          <w:p w14:paraId="7A048387" w14:textId="77777777" w:rsidR="00E61491" w:rsidRPr="00FF522C" w:rsidRDefault="006A5801">
            <w:pPr>
              <w:spacing w:after="0" w:line="259" w:lineRule="auto"/>
              <w:ind w:left="2" w:right="58" w:firstLine="0"/>
              <w:rPr>
                <w:lang w:val="hu-HU"/>
              </w:rPr>
            </w:pPr>
            <w:r w:rsidRPr="00FF522C">
              <w:rPr>
                <w:lang w:val="hu-HU"/>
              </w:rPr>
              <w:t xml:space="preserve">Charges vary by speed, Class of Service, location and Resilience (whether primary or secondary).   </w:t>
            </w:r>
          </w:p>
        </w:tc>
      </w:tr>
      <w:tr w:rsidR="00E61491" w:rsidRPr="00FF522C" w14:paraId="7C1649FA" w14:textId="77777777">
        <w:trPr>
          <w:trHeight w:val="1152"/>
        </w:trPr>
        <w:tc>
          <w:tcPr>
            <w:tcW w:w="1181" w:type="dxa"/>
            <w:tcBorders>
              <w:top w:val="single" w:sz="8" w:space="0" w:color="000000"/>
              <w:left w:val="single" w:sz="12" w:space="0" w:color="000000"/>
              <w:bottom w:val="single" w:sz="8" w:space="0" w:color="000000"/>
              <w:right w:val="single" w:sz="8" w:space="0" w:color="000000"/>
            </w:tcBorders>
          </w:tcPr>
          <w:p w14:paraId="433557C1" w14:textId="77777777" w:rsidR="00E61491" w:rsidRPr="00FF522C" w:rsidRDefault="006A5801">
            <w:pPr>
              <w:spacing w:after="0" w:line="259" w:lineRule="auto"/>
              <w:ind w:left="0" w:firstLine="0"/>
              <w:jc w:val="left"/>
              <w:rPr>
                <w:lang w:val="hu-HU"/>
              </w:rPr>
            </w:pPr>
            <w:r w:rsidRPr="00FF522C">
              <w:rPr>
                <w:lang w:val="hu-HU"/>
              </w:rPr>
              <w:t xml:space="preserve">BT </w:t>
            </w:r>
          </w:p>
          <w:p w14:paraId="7074709C" w14:textId="77777777" w:rsidR="00E61491" w:rsidRPr="00FF522C" w:rsidRDefault="006A5801">
            <w:pPr>
              <w:spacing w:after="0" w:line="259" w:lineRule="auto"/>
              <w:ind w:left="0" w:firstLine="0"/>
              <w:jc w:val="left"/>
              <w:rPr>
                <w:lang w:val="hu-HU"/>
              </w:rPr>
            </w:pPr>
            <w:r w:rsidRPr="00FF522C">
              <w:rPr>
                <w:lang w:val="hu-HU"/>
              </w:rPr>
              <w:t xml:space="preserve">Equipment </w:t>
            </w:r>
          </w:p>
          <w:p w14:paraId="3E110749" w14:textId="77777777" w:rsidR="00E61491" w:rsidRPr="00FF522C" w:rsidRDefault="006A5801">
            <w:pPr>
              <w:spacing w:after="0" w:line="259" w:lineRule="auto"/>
              <w:ind w:left="0" w:firstLine="0"/>
              <w:jc w:val="left"/>
              <w:rPr>
                <w:lang w:val="hu-HU"/>
              </w:rPr>
            </w:pPr>
            <w:r w:rsidRPr="00FF522C">
              <w:rPr>
                <w:lang w:val="hu-HU"/>
              </w:rPr>
              <w:t xml:space="preserve">(Managed </w:t>
            </w:r>
          </w:p>
          <w:p w14:paraId="2E5143AD" w14:textId="77777777" w:rsidR="00E61491" w:rsidRPr="00FF522C" w:rsidRDefault="006A5801">
            <w:pPr>
              <w:spacing w:after="0" w:line="259" w:lineRule="auto"/>
              <w:ind w:left="0" w:firstLine="0"/>
              <w:jc w:val="left"/>
              <w:rPr>
                <w:lang w:val="hu-HU"/>
              </w:rPr>
            </w:pPr>
            <w:r w:rsidRPr="00FF522C">
              <w:rPr>
                <w:lang w:val="hu-HU"/>
              </w:rPr>
              <w:t xml:space="preserve">Routers) </w:t>
            </w:r>
          </w:p>
        </w:tc>
        <w:tc>
          <w:tcPr>
            <w:tcW w:w="1644" w:type="dxa"/>
            <w:tcBorders>
              <w:top w:val="single" w:sz="8" w:space="0" w:color="000000"/>
              <w:left w:val="single" w:sz="8" w:space="0" w:color="000000"/>
              <w:bottom w:val="single" w:sz="8" w:space="0" w:color="000000"/>
              <w:right w:val="single" w:sz="8" w:space="0" w:color="000000"/>
            </w:tcBorders>
          </w:tcPr>
          <w:p w14:paraId="7E9E1A9C" w14:textId="77777777" w:rsidR="00E61491" w:rsidRPr="00FF522C" w:rsidRDefault="006A5801">
            <w:pPr>
              <w:spacing w:after="120" w:line="236" w:lineRule="auto"/>
              <w:ind w:left="2" w:firstLine="0"/>
              <w:jc w:val="left"/>
              <w:rPr>
                <w:lang w:val="hu-HU"/>
              </w:rPr>
            </w:pPr>
            <w:r w:rsidRPr="00FF522C">
              <w:rPr>
                <w:lang w:val="hu-HU"/>
              </w:rPr>
              <w:t xml:space="preserve">Install/Deinstall </w:t>
            </w:r>
          </w:p>
          <w:p w14:paraId="126FDFEA" w14:textId="77777777" w:rsidR="00E61491" w:rsidRPr="00FF522C" w:rsidRDefault="006A5801">
            <w:pPr>
              <w:spacing w:after="0" w:line="259" w:lineRule="auto"/>
              <w:ind w:left="2" w:firstLine="0"/>
              <w:jc w:val="left"/>
              <w:rPr>
                <w:lang w:val="hu-HU"/>
              </w:rPr>
            </w:pPr>
            <w:r w:rsidRPr="00FF522C">
              <w:rPr>
                <w:lang w:val="hu-HU"/>
              </w:rPr>
              <w:t xml:space="preserve">Upgrade </w:t>
            </w:r>
          </w:p>
        </w:tc>
        <w:tc>
          <w:tcPr>
            <w:tcW w:w="1644" w:type="dxa"/>
            <w:tcBorders>
              <w:top w:val="single" w:sz="8" w:space="0" w:color="000000"/>
              <w:left w:val="single" w:sz="8" w:space="0" w:color="000000"/>
              <w:bottom w:val="single" w:sz="8" w:space="0" w:color="000000"/>
              <w:right w:val="single" w:sz="8" w:space="0" w:color="000000"/>
            </w:tcBorders>
          </w:tcPr>
          <w:p w14:paraId="68EDD69E" w14:textId="77777777" w:rsidR="00E61491" w:rsidRPr="00FF522C" w:rsidRDefault="006A5801">
            <w:pPr>
              <w:spacing w:after="96" w:line="259" w:lineRule="auto"/>
              <w:ind w:left="2" w:firstLine="0"/>
              <w:jc w:val="left"/>
              <w:rPr>
                <w:lang w:val="hu-HU"/>
              </w:rPr>
            </w:pPr>
            <w:r w:rsidRPr="00FF522C">
              <w:rPr>
                <w:lang w:val="hu-HU"/>
              </w:rPr>
              <w:t xml:space="preserve">Monthly  </w:t>
            </w:r>
          </w:p>
          <w:p w14:paraId="074F5799" w14:textId="77777777" w:rsidR="00E61491" w:rsidRPr="00FF522C" w:rsidRDefault="006A5801">
            <w:pPr>
              <w:spacing w:after="0" w:line="259" w:lineRule="auto"/>
              <w:ind w:left="2" w:firstLine="0"/>
              <w:jc w:val="left"/>
              <w:rPr>
                <w:lang w:val="hu-HU"/>
              </w:rPr>
            </w:pPr>
            <w:r w:rsidRPr="00FF522C">
              <w:rPr>
                <w:lang w:val="hu-HU"/>
              </w:rPr>
              <w:t xml:space="preserve"> </w:t>
            </w:r>
          </w:p>
        </w:tc>
        <w:tc>
          <w:tcPr>
            <w:tcW w:w="4179" w:type="dxa"/>
            <w:tcBorders>
              <w:top w:val="single" w:sz="8" w:space="0" w:color="000000"/>
              <w:left w:val="single" w:sz="8" w:space="0" w:color="000000"/>
              <w:bottom w:val="single" w:sz="8" w:space="0" w:color="000000"/>
              <w:right w:val="single" w:sz="12" w:space="0" w:color="000000"/>
            </w:tcBorders>
          </w:tcPr>
          <w:p w14:paraId="09E04727" w14:textId="77777777" w:rsidR="00E61491" w:rsidRPr="00FF522C" w:rsidRDefault="006A5801">
            <w:pPr>
              <w:spacing w:after="0" w:line="259" w:lineRule="auto"/>
              <w:ind w:left="2" w:right="58" w:firstLine="0"/>
              <w:rPr>
                <w:lang w:val="hu-HU"/>
              </w:rPr>
            </w:pPr>
            <w:r w:rsidRPr="00FF522C">
              <w:rPr>
                <w:lang w:val="hu-HU"/>
              </w:rPr>
              <w:t xml:space="preserve">Charges will be based on the equipment model, cards, location and maintenance and management options ordered. </w:t>
            </w:r>
          </w:p>
        </w:tc>
      </w:tr>
      <w:tr w:rsidR="00E61491" w:rsidRPr="00FF522C" w14:paraId="145A0BFA" w14:textId="77777777">
        <w:trPr>
          <w:trHeight w:val="1659"/>
        </w:trPr>
        <w:tc>
          <w:tcPr>
            <w:tcW w:w="1181" w:type="dxa"/>
            <w:tcBorders>
              <w:top w:val="single" w:sz="8" w:space="0" w:color="000000"/>
              <w:left w:val="single" w:sz="12" w:space="0" w:color="000000"/>
              <w:bottom w:val="single" w:sz="8" w:space="0" w:color="000000"/>
              <w:right w:val="single" w:sz="8" w:space="0" w:color="000000"/>
            </w:tcBorders>
          </w:tcPr>
          <w:p w14:paraId="7E20FF77" w14:textId="77777777" w:rsidR="00E61491" w:rsidRPr="00FF522C" w:rsidRDefault="006A5801">
            <w:pPr>
              <w:spacing w:after="0" w:line="259" w:lineRule="auto"/>
              <w:ind w:left="0" w:firstLine="0"/>
              <w:jc w:val="left"/>
              <w:rPr>
                <w:lang w:val="hu-HU"/>
              </w:rPr>
            </w:pPr>
            <w:r w:rsidRPr="00FF522C">
              <w:rPr>
                <w:lang w:val="hu-HU"/>
              </w:rPr>
              <w:lastRenderedPageBreak/>
              <w:t xml:space="preserve">Multiple </w:t>
            </w:r>
          </w:p>
          <w:p w14:paraId="52F57DFA" w14:textId="77777777" w:rsidR="00E61491" w:rsidRPr="00FF522C" w:rsidRDefault="006A5801">
            <w:pPr>
              <w:spacing w:after="2" w:line="236" w:lineRule="auto"/>
              <w:ind w:left="0" w:firstLine="0"/>
              <w:rPr>
                <w:lang w:val="hu-HU"/>
              </w:rPr>
            </w:pPr>
            <w:r w:rsidRPr="00FF522C">
              <w:rPr>
                <w:lang w:val="hu-HU"/>
              </w:rPr>
              <w:t xml:space="preserve">VPNs on an Access </w:t>
            </w:r>
          </w:p>
          <w:p w14:paraId="2EEEC281" w14:textId="77777777" w:rsidR="00E61491" w:rsidRPr="00FF522C" w:rsidRDefault="006A5801">
            <w:pPr>
              <w:spacing w:after="0" w:line="259" w:lineRule="auto"/>
              <w:ind w:left="0" w:firstLine="0"/>
              <w:jc w:val="left"/>
              <w:rPr>
                <w:lang w:val="hu-HU"/>
              </w:rPr>
            </w:pPr>
            <w:r w:rsidRPr="00FF522C">
              <w:rPr>
                <w:lang w:val="hu-HU"/>
              </w:rPr>
              <w:t xml:space="preserve">(including </w:t>
            </w:r>
          </w:p>
          <w:p w14:paraId="18A88ACF" w14:textId="77777777" w:rsidR="00E61491" w:rsidRPr="00FF522C" w:rsidRDefault="006A5801">
            <w:pPr>
              <w:spacing w:after="0" w:line="259" w:lineRule="auto"/>
              <w:ind w:left="0" w:firstLine="0"/>
              <w:jc w:val="left"/>
              <w:rPr>
                <w:lang w:val="hu-HU"/>
              </w:rPr>
            </w:pPr>
            <w:r w:rsidRPr="00FF522C">
              <w:rPr>
                <w:lang w:val="hu-HU"/>
              </w:rPr>
              <w:t xml:space="preserve">Shared </w:t>
            </w:r>
          </w:p>
          <w:p w14:paraId="14E1E6AB" w14:textId="77777777" w:rsidR="00E61491" w:rsidRPr="00FF522C" w:rsidRDefault="006A5801">
            <w:pPr>
              <w:spacing w:after="0" w:line="259" w:lineRule="auto"/>
              <w:ind w:left="0" w:firstLine="0"/>
              <w:jc w:val="left"/>
              <w:rPr>
                <w:lang w:val="hu-HU"/>
              </w:rPr>
            </w:pPr>
            <w:r w:rsidRPr="00FF522C">
              <w:rPr>
                <w:lang w:val="hu-HU"/>
              </w:rPr>
              <w:t xml:space="preserve">Access) </w:t>
            </w:r>
          </w:p>
        </w:tc>
        <w:tc>
          <w:tcPr>
            <w:tcW w:w="1644" w:type="dxa"/>
            <w:tcBorders>
              <w:top w:val="single" w:sz="8" w:space="0" w:color="000000"/>
              <w:left w:val="single" w:sz="8" w:space="0" w:color="000000"/>
              <w:bottom w:val="single" w:sz="8" w:space="0" w:color="000000"/>
              <w:right w:val="single" w:sz="8" w:space="0" w:color="000000"/>
            </w:tcBorders>
          </w:tcPr>
          <w:p w14:paraId="395ADBD4" w14:textId="77777777" w:rsidR="00E61491" w:rsidRPr="00FF522C" w:rsidRDefault="006A5801">
            <w:pPr>
              <w:spacing w:after="0" w:line="259" w:lineRule="auto"/>
              <w:ind w:left="2" w:firstLine="0"/>
              <w:jc w:val="left"/>
              <w:rPr>
                <w:lang w:val="hu-HU"/>
              </w:rPr>
            </w:pPr>
            <w:r w:rsidRPr="00FF522C">
              <w:rPr>
                <w:lang w:val="hu-HU"/>
              </w:rPr>
              <w:t xml:space="preserve">Install/Deinstall </w:t>
            </w:r>
          </w:p>
        </w:tc>
        <w:tc>
          <w:tcPr>
            <w:tcW w:w="1644" w:type="dxa"/>
            <w:tcBorders>
              <w:top w:val="single" w:sz="8" w:space="0" w:color="000000"/>
              <w:left w:val="single" w:sz="8" w:space="0" w:color="000000"/>
              <w:bottom w:val="single" w:sz="8" w:space="0" w:color="000000"/>
              <w:right w:val="single" w:sz="8" w:space="0" w:color="000000"/>
            </w:tcBorders>
          </w:tcPr>
          <w:p w14:paraId="6DB02636" w14:textId="77777777" w:rsidR="00E61491" w:rsidRPr="00FF522C" w:rsidRDefault="006A5801">
            <w:pPr>
              <w:spacing w:after="0" w:line="259" w:lineRule="auto"/>
              <w:ind w:left="2" w:firstLine="0"/>
              <w:jc w:val="left"/>
              <w:rPr>
                <w:lang w:val="hu-HU"/>
              </w:rPr>
            </w:pPr>
            <w:r w:rsidRPr="00FF522C">
              <w:rPr>
                <w:lang w:val="hu-HU"/>
              </w:rPr>
              <w:t xml:space="preserve">Monthly </w:t>
            </w:r>
          </w:p>
        </w:tc>
        <w:tc>
          <w:tcPr>
            <w:tcW w:w="4179" w:type="dxa"/>
            <w:tcBorders>
              <w:top w:val="single" w:sz="8" w:space="0" w:color="000000"/>
              <w:left w:val="single" w:sz="8" w:space="0" w:color="000000"/>
              <w:bottom w:val="single" w:sz="8" w:space="0" w:color="000000"/>
              <w:right w:val="single" w:sz="12" w:space="0" w:color="000000"/>
            </w:tcBorders>
          </w:tcPr>
          <w:p w14:paraId="19B6C96D" w14:textId="77777777" w:rsidR="00E61491" w:rsidRPr="00FF522C" w:rsidRDefault="006A5801">
            <w:pPr>
              <w:spacing w:after="0" w:line="259" w:lineRule="auto"/>
              <w:ind w:left="2" w:firstLine="0"/>
              <w:jc w:val="left"/>
              <w:rPr>
                <w:lang w:val="hu-HU"/>
              </w:rPr>
            </w:pPr>
            <w:r w:rsidRPr="00FF522C">
              <w:rPr>
                <w:lang w:val="hu-HU"/>
              </w:rPr>
              <w:t xml:space="preserve">Charge applies to all but the Primary VPN. </w:t>
            </w:r>
          </w:p>
        </w:tc>
      </w:tr>
    </w:tbl>
    <w:p w14:paraId="5D8A4432" w14:textId="77777777" w:rsidR="00E61491" w:rsidRPr="00FF522C" w:rsidRDefault="006A5801">
      <w:pPr>
        <w:spacing w:after="218" w:line="259" w:lineRule="auto"/>
        <w:ind w:left="0" w:firstLine="0"/>
        <w:jc w:val="left"/>
        <w:rPr>
          <w:lang w:val="hu-HU"/>
        </w:rPr>
      </w:pPr>
      <w:r w:rsidRPr="00FF522C">
        <w:rPr>
          <w:lang w:val="hu-HU"/>
        </w:rPr>
        <w:t xml:space="preserve"> </w:t>
      </w:r>
    </w:p>
    <w:p w14:paraId="357F7D9F" w14:textId="6FC0FD20" w:rsidR="00A26E77" w:rsidRPr="00FF522C" w:rsidRDefault="006A5801">
      <w:pPr>
        <w:ind w:left="910"/>
        <w:rPr>
          <w:lang w:val="hu-HU"/>
        </w:rPr>
      </w:pPr>
      <w:r w:rsidRPr="00FF522C">
        <w:rPr>
          <w:lang w:val="hu-HU"/>
        </w:rPr>
        <w:t xml:space="preserve">The </w:t>
      </w:r>
      <w:r w:rsidR="00A26E77" w:rsidRPr="00FF522C">
        <w:rPr>
          <w:lang w:val="hu-HU"/>
        </w:rPr>
        <w:t xml:space="preserve">Subscriber </w:t>
      </w:r>
      <w:r w:rsidRPr="00FF522C">
        <w:rPr>
          <w:lang w:val="hu-HU"/>
        </w:rPr>
        <w:t>may also order Service Packs as detailed in the Individual Subscription Agreement.</w:t>
      </w:r>
    </w:p>
    <w:p w14:paraId="1C670BDB" w14:textId="716E74B0" w:rsidR="00E61491" w:rsidRPr="00FF522C" w:rsidRDefault="006A5801">
      <w:pPr>
        <w:ind w:left="910"/>
        <w:rPr>
          <w:lang w:val="hu-HU"/>
        </w:rPr>
      </w:pPr>
      <w:r w:rsidRPr="00FF522C">
        <w:rPr>
          <w:lang w:val="hu-HU"/>
        </w:rPr>
        <w:t xml:space="preserve">  </w:t>
      </w:r>
    </w:p>
    <w:p w14:paraId="383E944B" w14:textId="14BE9136" w:rsidR="00E61491" w:rsidRPr="00FF522C" w:rsidRDefault="006A5801">
      <w:pPr>
        <w:spacing w:after="235"/>
        <w:ind w:left="885" w:hanging="900"/>
        <w:rPr>
          <w:lang w:val="hu-HU"/>
        </w:rPr>
      </w:pPr>
      <w:r w:rsidRPr="00FF522C">
        <w:rPr>
          <w:lang w:val="hu-HU"/>
        </w:rPr>
        <w:t>3.4</w:t>
      </w:r>
      <w:r w:rsidR="007C1AA7" w:rsidRPr="00FF522C">
        <w:rPr>
          <w:lang w:val="hu-HU"/>
        </w:rPr>
        <w:tab/>
      </w:r>
      <w:r w:rsidRPr="00FF522C">
        <w:rPr>
          <w:lang w:val="hu-HU"/>
        </w:rPr>
        <w:t xml:space="preserve"> In accordance with Section 128. § (4) of </w:t>
      </w:r>
      <w:r w:rsidR="00A26E77" w:rsidRPr="00FF522C">
        <w:rPr>
          <w:lang w:val="hu-HU"/>
        </w:rPr>
        <w:t>the Eht.,</w:t>
      </w:r>
      <w:r w:rsidRPr="00FF522C">
        <w:rPr>
          <w:lang w:val="hu-HU"/>
        </w:rPr>
        <w:t xml:space="preserve"> the Service Provider shall not charge any extra costs which are essentially attached to the service provided. In particular, Service Provider shall not charge an extra fee for the form and the method of payment of the invoice. </w:t>
      </w:r>
    </w:p>
    <w:p w14:paraId="53CBE2E0" w14:textId="77777777" w:rsidR="00E61491" w:rsidRPr="00FF522C" w:rsidRDefault="006A5801">
      <w:pPr>
        <w:pStyle w:val="Heading1"/>
        <w:tabs>
          <w:tab w:val="center" w:pos="2602"/>
        </w:tabs>
        <w:spacing w:after="208"/>
        <w:ind w:left="-15" w:firstLine="0"/>
        <w:rPr>
          <w:lang w:val="hu-HU"/>
        </w:rPr>
      </w:pPr>
      <w:bookmarkStart w:id="23" w:name="_Toc59116805"/>
      <w:bookmarkStart w:id="24" w:name="_Toc21853"/>
      <w:r w:rsidRPr="00FF522C">
        <w:rPr>
          <w:lang w:val="hu-HU"/>
        </w:rPr>
        <w:t xml:space="preserve">4. </w:t>
      </w:r>
      <w:r w:rsidRPr="00FF522C">
        <w:rPr>
          <w:lang w:val="hu-HU"/>
        </w:rPr>
        <w:tab/>
        <w:t>Rights and obligations of the Parties</w:t>
      </w:r>
      <w:bookmarkEnd w:id="23"/>
      <w:r w:rsidRPr="00FF522C">
        <w:rPr>
          <w:b w:val="0"/>
          <w:lang w:val="hu-HU"/>
        </w:rPr>
        <w:t xml:space="preserve"> </w:t>
      </w:r>
      <w:bookmarkEnd w:id="24"/>
    </w:p>
    <w:p w14:paraId="4FCB9F37" w14:textId="77777777" w:rsidR="00E61491" w:rsidRPr="00FF522C" w:rsidRDefault="006A5801">
      <w:pPr>
        <w:ind w:left="910"/>
        <w:rPr>
          <w:lang w:val="hu-HU"/>
        </w:rPr>
      </w:pPr>
      <w:r w:rsidRPr="00FF522C">
        <w:rPr>
          <w:lang w:val="hu-HU"/>
        </w:rPr>
        <w:t xml:space="preserve">The rights and obligations of each Party are set out in more detail in the Individual Subscription </w:t>
      </w:r>
    </w:p>
    <w:p w14:paraId="51A7D3C7" w14:textId="329DB4AF" w:rsidR="00E61491" w:rsidRPr="00FF522C" w:rsidRDefault="006A5801">
      <w:pPr>
        <w:spacing w:after="233"/>
        <w:ind w:left="910"/>
        <w:rPr>
          <w:lang w:val="hu-HU"/>
        </w:rPr>
      </w:pPr>
      <w:r w:rsidRPr="00FF522C">
        <w:rPr>
          <w:lang w:val="hu-HU"/>
        </w:rPr>
        <w:t>Agreement, in particular, in Clause 3 (</w:t>
      </w:r>
      <w:r w:rsidRPr="00FF522C">
        <w:rPr>
          <w:i/>
          <w:lang w:val="hu-HU"/>
        </w:rPr>
        <w:t>BT’s Obligations</w:t>
      </w:r>
      <w:r w:rsidRPr="00FF522C">
        <w:rPr>
          <w:lang w:val="hu-HU"/>
        </w:rPr>
        <w:t>) and Clause 4 (</w:t>
      </w:r>
      <w:r w:rsidRPr="00FF522C">
        <w:rPr>
          <w:i/>
          <w:lang w:val="hu-HU"/>
        </w:rPr>
        <w:t>The Customer’s Obligations</w:t>
      </w:r>
      <w:r w:rsidRPr="00FF522C">
        <w:rPr>
          <w:lang w:val="hu-HU"/>
        </w:rPr>
        <w:t xml:space="preserve">). The Service Provider does not request a security from the </w:t>
      </w:r>
      <w:r w:rsidR="00A26E77" w:rsidRPr="00FF522C">
        <w:rPr>
          <w:lang w:val="hu-HU"/>
        </w:rPr>
        <w:t xml:space="preserve">Subscriber </w:t>
      </w:r>
      <w:r w:rsidRPr="00FF522C">
        <w:rPr>
          <w:lang w:val="hu-HU"/>
        </w:rPr>
        <w:t xml:space="preserve">under Section 137. § (1) (c) of the Eht. and Section </w:t>
      </w:r>
      <w:r w:rsidR="00A26E77" w:rsidRPr="00FF522C">
        <w:rPr>
          <w:lang w:val="hu-HU"/>
        </w:rPr>
        <w:t>17</w:t>
      </w:r>
      <w:r w:rsidRPr="00FF522C">
        <w:rPr>
          <w:lang w:val="hu-HU"/>
        </w:rPr>
        <w:t xml:space="preserve">. § (3) of the Decree in these General Terms. Furthermore, the Service Provider does not set out a use limit under Section 137. § (1) (d) of the Eht.in these General Terms. </w:t>
      </w:r>
    </w:p>
    <w:p w14:paraId="2E74481E" w14:textId="77777777" w:rsidR="00E61491" w:rsidRPr="00FF522C" w:rsidRDefault="006A5801">
      <w:pPr>
        <w:pStyle w:val="Heading1"/>
        <w:tabs>
          <w:tab w:val="center" w:pos="3113"/>
        </w:tabs>
        <w:ind w:left="-15" w:firstLine="0"/>
        <w:rPr>
          <w:lang w:val="hu-HU"/>
        </w:rPr>
      </w:pPr>
      <w:bookmarkStart w:id="25" w:name="_Toc59116806"/>
      <w:bookmarkStart w:id="26" w:name="_Toc21854"/>
      <w:r w:rsidRPr="00FF522C">
        <w:rPr>
          <w:lang w:val="hu-HU"/>
        </w:rPr>
        <w:t xml:space="preserve">5. </w:t>
      </w:r>
      <w:r w:rsidRPr="00FF522C">
        <w:rPr>
          <w:lang w:val="hu-HU"/>
        </w:rPr>
        <w:tab/>
        <w:t>Customer Service and Complaint Management</w:t>
      </w:r>
      <w:bookmarkEnd w:id="25"/>
      <w:r w:rsidRPr="00FF522C">
        <w:rPr>
          <w:lang w:val="hu-HU"/>
        </w:rPr>
        <w:t xml:space="preserve"> </w:t>
      </w:r>
      <w:bookmarkEnd w:id="26"/>
    </w:p>
    <w:p w14:paraId="3DFF8409" w14:textId="77777777" w:rsidR="00E61491" w:rsidRPr="00FF522C" w:rsidRDefault="006A5801">
      <w:pPr>
        <w:tabs>
          <w:tab w:val="right" w:pos="9360"/>
        </w:tabs>
        <w:ind w:left="-15" w:firstLine="0"/>
        <w:jc w:val="left"/>
        <w:rPr>
          <w:lang w:val="hu-HU"/>
        </w:rPr>
      </w:pPr>
      <w:r w:rsidRPr="00FF522C">
        <w:rPr>
          <w:lang w:val="hu-HU"/>
        </w:rPr>
        <w:t xml:space="preserve">5.1 </w:t>
      </w:r>
      <w:r w:rsidRPr="00FF522C">
        <w:rPr>
          <w:lang w:val="hu-HU"/>
        </w:rPr>
        <w:tab/>
        <w:t>BT will provide the contact details of designated contact points (“</w:t>
      </w:r>
      <w:r w:rsidRPr="00DE68DF">
        <w:rPr>
          <w:b/>
          <w:bCs/>
          <w:lang w:val="hu-HU"/>
        </w:rPr>
        <w:t>Service Centre</w:t>
      </w:r>
      <w:r w:rsidRPr="00FF522C">
        <w:rPr>
          <w:lang w:val="hu-HU"/>
        </w:rPr>
        <w:t xml:space="preserve">”), which shall </w:t>
      </w:r>
    </w:p>
    <w:p w14:paraId="0E791EA5" w14:textId="67296820" w:rsidR="00E61491" w:rsidRPr="00FF522C" w:rsidRDefault="006A5801">
      <w:pPr>
        <w:spacing w:after="229"/>
        <w:ind w:left="910"/>
        <w:rPr>
          <w:lang w:val="hu-HU"/>
        </w:rPr>
      </w:pPr>
      <w:r w:rsidRPr="00FF522C">
        <w:rPr>
          <w:lang w:val="hu-HU"/>
        </w:rPr>
        <w:t xml:space="preserve">be the </w:t>
      </w:r>
      <w:r w:rsidR="00C31327" w:rsidRPr="00FF522C">
        <w:rPr>
          <w:lang w:val="hu-HU"/>
        </w:rPr>
        <w:t xml:space="preserve">Subscriber’s </w:t>
      </w:r>
      <w:r w:rsidRPr="00FF522C">
        <w:rPr>
          <w:lang w:val="hu-HU"/>
        </w:rPr>
        <w:t xml:space="preserve">contact points for reporting incidents (faults) and making inquiries or complaints relating to the Service, as shown in Clause 1 above.   </w:t>
      </w:r>
    </w:p>
    <w:p w14:paraId="20A726CE" w14:textId="3A8C8990" w:rsidR="005644C2" w:rsidRPr="00FF522C" w:rsidRDefault="006A5801" w:rsidP="007C1AA7">
      <w:pPr>
        <w:spacing w:after="3" w:line="252" w:lineRule="auto"/>
        <w:ind w:left="720" w:right="-5" w:hanging="720"/>
        <w:rPr>
          <w:lang w:val="hu-HU"/>
        </w:rPr>
      </w:pPr>
      <w:r w:rsidRPr="00FF522C">
        <w:rPr>
          <w:lang w:val="hu-HU"/>
        </w:rPr>
        <w:t xml:space="preserve">5.2 </w:t>
      </w:r>
      <w:r w:rsidRPr="00FF522C">
        <w:rPr>
          <w:lang w:val="hu-HU"/>
        </w:rPr>
        <w:tab/>
        <w:t xml:space="preserve">The complaints of the </w:t>
      </w:r>
      <w:r w:rsidR="00C31327" w:rsidRPr="00FF522C">
        <w:rPr>
          <w:lang w:val="hu-HU"/>
        </w:rPr>
        <w:t>Subscriber</w:t>
      </w:r>
      <w:r w:rsidRPr="00FF522C">
        <w:rPr>
          <w:lang w:val="hu-HU"/>
        </w:rPr>
        <w:t>, which are addressed to the Service Centre, are investigated as soon as possible, according to Section 22. § of the Decree. The Provider, according to Section 138. § (10) of the Eht, shall record the complaints addressed to the Service Centre and keep it for one year in a retrievable way.</w:t>
      </w:r>
    </w:p>
    <w:p w14:paraId="5587B2DF" w14:textId="77777777" w:rsidR="005644C2" w:rsidRPr="00FF522C" w:rsidRDefault="005644C2" w:rsidP="007C1AA7">
      <w:pPr>
        <w:spacing w:after="3" w:line="252" w:lineRule="auto"/>
        <w:ind w:left="720" w:right="-5" w:hanging="720"/>
        <w:rPr>
          <w:lang w:val="hu-HU"/>
        </w:rPr>
      </w:pPr>
    </w:p>
    <w:p w14:paraId="31A33037" w14:textId="1F982D27" w:rsidR="00E61491" w:rsidRPr="00FF522C" w:rsidRDefault="006A5801" w:rsidP="007C1AA7">
      <w:pPr>
        <w:spacing w:after="3" w:line="252" w:lineRule="auto"/>
        <w:ind w:left="720" w:right="-5" w:hanging="720"/>
        <w:rPr>
          <w:b/>
          <w:lang w:val="hu-HU"/>
        </w:rPr>
      </w:pPr>
      <w:r w:rsidRPr="00FF522C">
        <w:rPr>
          <w:bCs/>
          <w:lang w:val="hu-HU"/>
        </w:rPr>
        <w:t>5.3</w:t>
      </w:r>
      <w:r w:rsidRPr="00FF522C">
        <w:rPr>
          <w:b/>
          <w:lang w:val="hu-HU"/>
        </w:rPr>
        <w:t xml:space="preserve"> </w:t>
      </w:r>
      <w:r w:rsidR="005644C2" w:rsidRPr="00FF522C">
        <w:rPr>
          <w:b/>
          <w:lang w:val="hu-HU"/>
        </w:rPr>
        <w:tab/>
      </w:r>
      <w:r w:rsidRPr="00FF522C">
        <w:rPr>
          <w:b/>
          <w:lang w:val="hu-HU"/>
        </w:rPr>
        <w:t xml:space="preserve">Competent Regulatory Authority </w:t>
      </w:r>
    </w:p>
    <w:p w14:paraId="2C08F7AD" w14:textId="77777777" w:rsidR="005644C2" w:rsidRPr="00FF522C" w:rsidRDefault="005644C2" w:rsidP="007C1AA7">
      <w:pPr>
        <w:spacing w:after="3" w:line="252" w:lineRule="auto"/>
        <w:ind w:left="720" w:right="-5" w:hanging="720"/>
        <w:rPr>
          <w:lang w:val="hu-HU"/>
        </w:rPr>
      </w:pPr>
    </w:p>
    <w:p w14:paraId="5C7D783C" w14:textId="52299078" w:rsidR="00E61491" w:rsidRPr="00FF522C" w:rsidRDefault="006A5801">
      <w:pPr>
        <w:spacing w:after="253"/>
        <w:ind w:left="885" w:hanging="900"/>
        <w:rPr>
          <w:lang w:val="hu-HU"/>
        </w:rPr>
      </w:pPr>
      <w:r w:rsidRPr="00FF522C">
        <w:rPr>
          <w:lang w:val="hu-HU"/>
        </w:rPr>
        <w:t xml:space="preserve"> </w:t>
      </w:r>
      <w:r w:rsidR="005644C2" w:rsidRPr="00FF522C">
        <w:rPr>
          <w:lang w:val="hu-HU"/>
        </w:rPr>
        <w:tab/>
      </w:r>
      <w:r w:rsidRPr="00FF522C">
        <w:rPr>
          <w:lang w:val="hu-HU"/>
        </w:rPr>
        <w:t xml:space="preserve">The competent Hungarian regulatory authority can also be contacted in respect to any disputes regarding problems or complaints in relation to the Services as follows: </w:t>
      </w:r>
    </w:p>
    <w:p w14:paraId="547A6FDC" w14:textId="77777777" w:rsidR="00E61491" w:rsidRPr="00FF522C" w:rsidRDefault="006A5801">
      <w:pPr>
        <w:pStyle w:val="Heading2"/>
        <w:spacing w:after="203"/>
        <w:ind w:left="910"/>
        <w:rPr>
          <w:lang w:val="hu-HU"/>
        </w:rPr>
      </w:pPr>
      <w:bookmarkStart w:id="27" w:name="_Toc59116807"/>
      <w:r w:rsidRPr="00FF522C">
        <w:rPr>
          <w:lang w:val="hu-HU"/>
        </w:rPr>
        <w:t>National Media and Infocommunications Authority (Nemzeti Média- és Hírközlési Hatóság), hereinafter: “Authority”</w:t>
      </w:r>
      <w:bookmarkEnd w:id="27"/>
      <w:r w:rsidRPr="00FF522C">
        <w:rPr>
          <w:lang w:val="hu-HU"/>
        </w:rPr>
        <w:t xml:space="preserve"> </w:t>
      </w:r>
    </w:p>
    <w:p w14:paraId="7822317F" w14:textId="77777777" w:rsidR="00E61491" w:rsidRPr="00FF522C" w:rsidRDefault="006A5801">
      <w:pPr>
        <w:spacing w:after="0" w:line="269" w:lineRule="auto"/>
        <w:ind w:left="910"/>
        <w:jc w:val="left"/>
        <w:rPr>
          <w:lang w:val="hu-HU"/>
        </w:rPr>
      </w:pPr>
      <w:r w:rsidRPr="00FF522C">
        <w:rPr>
          <w:b/>
          <w:lang w:val="hu-HU"/>
        </w:rPr>
        <w:t xml:space="preserve">General contact:  </w:t>
      </w:r>
    </w:p>
    <w:p w14:paraId="52D1C887" w14:textId="77777777" w:rsidR="00E61491" w:rsidRPr="00FF522C" w:rsidRDefault="006A5801">
      <w:pPr>
        <w:spacing w:after="5" w:line="259" w:lineRule="auto"/>
        <w:ind w:left="0" w:firstLine="0"/>
        <w:jc w:val="left"/>
        <w:rPr>
          <w:lang w:val="hu-HU"/>
        </w:rPr>
      </w:pPr>
      <w:r w:rsidRPr="00FF522C">
        <w:rPr>
          <w:lang w:val="hu-HU"/>
        </w:rPr>
        <w:t xml:space="preserve"> </w:t>
      </w:r>
    </w:p>
    <w:p w14:paraId="5506B264" w14:textId="77777777" w:rsidR="00E61491" w:rsidRPr="00FF522C" w:rsidRDefault="006A5801">
      <w:pPr>
        <w:tabs>
          <w:tab w:val="center" w:pos="1348"/>
          <w:tab w:val="center" w:pos="4214"/>
        </w:tabs>
        <w:spacing w:after="38"/>
        <w:ind w:left="0" w:firstLine="0"/>
        <w:jc w:val="left"/>
        <w:rPr>
          <w:lang w:val="hu-HU"/>
        </w:rPr>
      </w:pPr>
      <w:r w:rsidRPr="00FF522C">
        <w:rPr>
          <w:rFonts w:ascii="Calibri" w:eastAsia="Calibri" w:hAnsi="Calibri" w:cs="Calibri"/>
          <w:lang w:val="hu-HU"/>
        </w:rPr>
        <w:tab/>
      </w:r>
      <w:r w:rsidRPr="00FF522C">
        <w:rPr>
          <w:lang w:val="hu-HU"/>
        </w:rPr>
        <w:t xml:space="preserve"> Address: </w:t>
      </w:r>
      <w:r w:rsidRPr="00FF522C">
        <w:rPr>
          <w:lang w:val="hu-HU"/>
        </w:rPr>
        <w:tab/>
        <w:t xml:space="preserve">1015 Budapest, Ostrom u. 23-25. </w:t>
      </w:r>
    </w:p>
    <w:p w14:paraId="7CF68DE0" w14:textId="77777777" w:rsidR="00E61491" w:rsidRPr="00FF522C" w:rsidRDefault="006A5801">
      <w:pPr>
        <w:tabs>
          <w:tab w:val="center" w:pos="1644"/>
          <w:tab w:val="center" w:pos="3726"/>
        </w:tabs>
        <w:spacing w:after="38"/>
        <w:ind w:left="0" w:firstLine="0"/>
        <w:jc w:val="left"/>
        <w:rPr>
          <w:lang w:val="hu-HU"/>
        </w:rPr>
      </w:pPr>
      <w:r w:rsidRPr="00FF522C">
        <w:rPr>
          <w:rFonts w:ascii="Calibri" w:eastAsia="Calibri" w:hAnsi="Calibri" w:cs="Calibri"/>
          <w:lang w:val="hu-HU"/>
        </w:rPr>
        <w:tab/>
      </w:r>
      <w:r w:rsidRPr="00FF522C">
        <w:rPr>
          <w:lang w:val="hu-HU"/>
        </w:rPr>
        <w:t xml:space="preserve"> Postal Address: </w:t>
      </w:r>
      <w:r w:rsidRPr="00FF522C">
        <w:rPr>
          <w:lang w:val="hu-HU"/>
        </w:rPr>
        <w:tab/>
        <w:t xml:space="preserve">1525 Budapest Pf. 75. </w:t>
      </w:r>
    </w:p>
    <w:p w14:paraId="19ADCBA1" w14:textId="77777777" w:rsidR="00E61491" w:rsidRPr="00FF522C" w:rsidRDefault="006A5801">
      <w:pPr>
        <w:tabs>
          <w:tab w:val="center" w:pos="1451"/>
          <w:tab w:val="center" w:pos="3520"/>
        </w:tabs>
        <w:spacing w:after="38"/>
        <w:ind w:left="0" w:firstLine="0"/>
        <w:jc w:val="left"/>
        <w:rPr>
          <w:lang w:val="hu-HU"/>
        </w:rPr>
      </w:pPr>
      <w:r w:rsidRPr="00FF522C">
        <w:rPr>
          <w:rFonts w:ascii="Calibri" w:eastAsia="Calibri" w:hAnsi="Calibri" w:cs="Calibri"/>
          <w:lang w:val="hu-HU"/>
        </w:rPr>
        <w:tab/>
      </w:r>
      <w:r w:rsidRPr="00FF522C">
        <w:rPr>
          <w:lang w:val="hu-HU"/>
        </w:rPr>
        <w:t xml:space="preserve"> Telephone: </w:t>
      </w:r>
      <w:r w:rsidRPr="00FF522C">
        <w:rPr>
          <w:lang w:val="hu-HU"/>
        </w:rPr>
        <w:tab/>
        <w:t xml:space="preserve">(+36 1) 457 7100 </w:t>
      </w:r>
    </w:p>
    <w:p w14:paraId="3B699FB4" w14:textId="77777777" w:rsidR="00E61491" w:rsidRPr="00FF522C" w:rsidRDefault="006A5801">
      <w:pPr>
        <w:tabs>
          <w:tab w:val="center" w:pos="1153"/>
          <w:tab w:val="center" w:pos="3520"/>
        </w:tabs>
        <w:spacing w:after="35"/>
        <w:ind w:left="0" w:firstLine="0"/>
        <w:jc w:val="left"/>
        <w:rPr>
          <w:lang w:val="hu-HU"/>
        </w:rPr>
      </w:pPr>
      <w:r w:rsidRPr="00FF522C">
        <w:rPr>
          <w:rFonts w:ascii="Calibri" w:eastAsia="Calibri" w:hAnsi="Calibri" w:cs="Calibri"/>
          <w:lang w:val="hu-HU"/>
        </w:rPr>
        <w:tab/>
      </w:r>
      <w:r w:rsidRPr="00FF522C">
        <w:rPr>
          <w:lang w:val="hu-HU"/>
        </w:rPr>
        <w:t xml:space="preserve"> Fax: </w:t>
      </w:r>
      <w:r w:rsidRPr="00FF522C">
        <w:rPr>
          <w:lang w:val="hu-HU"/>
        </w:rPr>
        <w:tab/>
        <w:t xml:space="preserve">(+36 1) 356 5520 </w:t>
      </w:r>
    </w:p>
    <w:p w14:paraId="5E20896A" w14:textId="77777777" w:rsidR="00E61491" w:rsidRPr="00FF522C" w:rsidRDefault="006A5801">
      <w:pPr>
        <w:tabs>
          <w:tab w:val="center" w:pos="1286"/>
          <w:tab w:val="center" w:pos="3418"/>
        </w:tabs>
        <w:spacing w:after="38"/>
        <w:ind w:left="0" w:firstLine="0"/>
        <w:jc w:val="left"/>
        <w:rPr>
          <w:lang w:val="hu-HU"/>
        </w:rPr>
      </w:pPr>
      <w:r w:rsidRPr="00FF522C">
        <w:rPr>
          <w:rFonts w:ascii="Calibri" w:eastAsia="Calibri" w:hAnsi="Calibri" w:cs="Calibri"/>
          <w:lang w:val="hu-HU"/>
        </w:rPr>
        <w:tab/>
      </w:r>
      <w:r w:rsidRPr="00FF522C">
        <w:rPr>
          <w:lang w:val="hu-HU"/>
        </w:rPr>
        <w:t xml:space="preserve"> E-mail: </w:t>
      </w:r>
      <w:r w:rsidRPr="00FF522C">
        <w:rPr>
          <w:lang w:val="hu-HU"/>
        </w:rPr>
        <w:tab/>
        <w:t xml:space="preserve">info@nmhh.hu </w:t>
      </w:r>
    </w:p>
    <w:p w14:paraId="21449D39" w14:textId="77777777" w:rsidR="00E61491" w:rsidRPr="00FF522C" w:rsidRDefault="006A5801">
      <w:pPr>
        <w:tabs>
          <w:tab w:val="center" w:pos="1348"/>
          <w:tab w:val="center" w:pos="3405"/>
        </w:tabs>
        <w:ind w:left="0" w:firstLine="0"/>
        <w:jc w:val="left"/>
        <w:rPr>
          <w:lang w:val="hu-HU"/>
        </w:rPr>
      </w:pPr>
      <w:r w:rsidRPr="00FF522C">
        <w:rPr>
          <w:rFonts w:ascii="Calibri" w:eastAsia="Calibri" w:hAnsi="Calibri" w:cs="Calibri"/>
          <w:lang w:val="hu-HU"/>
        </w:rPr>
        <w:tab/>
      </w:r>
      <w:r w:rsidRPr="00FF522C">
        <w:rPr>
          <w:lang w:val="hu-HU"/>
        </w:rPr>
        <w:t xml:space="preserve"> Website: </w:t>
      </w:r>
      <w:r w:rsidRPr="00FF522C">
        <w:rPr>
          <w:lang w:val="hu-HU"/>
        </w:rPr>
        <w:tab/>
      </w:r>
      <w:hyperlink r:id="rId30">
        <w:r w:rsidRPr="00FF522C">
          <w:rPr>
            <w:lang w:val="hu-HU"/>
          </w:rPr>
          <w:t>www.nmhh.hu</w:t>
        </w:r>
      </w:hyperlink>
      <w:hyperlink r:id="rId31">
        <w:r w:rsidRPr="00FF522C">
          <w:rPr>
            <w:lang w:val="hu-HU"/>
          </w:rPr>
          <w:t xml:space="preserve"> </w:t>
        </w:r>
      </w:hyperlink>
    </w:p>
    <w:p w14:paraId="605054E5" w14:textId="77777777" w:rsidR="00E61491" w:rsidRPr="00FF522C" w:rsidRDefault="006A5801">
      <w:pPr>
        <w:spacing w:after="24" w:line="259" w:lineRule="auto"/>
        <w:ind w:left="0" w:firstLine="0"/>
        <w:jc w:val="left"/>
        <w:rPr>
          <w:lang w:val="hu-HU"/>
        </w:rPr>
      </w:pPr>
      <w:r w:rsidRPr="00FF522C">
        <w:rPr>
          <w:lang w:val="hu-HU"/>
        </w:rPr>
        <w:t xml:space="preserve"> </w:t>
      </w:r>
    </w:p>
    <w:p w14:paraId="04D5B015" w14:textId="77777777" w:rsidR="00E61491" w:rsidRPr="00FF522C" w:rsidRDefault="006A5801">
      <w:pPr>
        <w:tabs>
          <w:tab w:val="center" w:pos="1348"/>
          <w:tab w:val="center" w:pos="4221"/>
        </w:tabs>
        <w:spacing w:after="38"/>
        <w:ind w:left="0" w:firstLine="0"/>
        <w:jc w:val="left"/>
        <w:rPr>
          <w:lang w:val="hu-HU"/>
        </w:rPr>
      </w:pPr>
      <w:r w:rsidRPr="00FF522C">
        <w:rPr>
          <w:rFonts w:ascii="Calibri" w:eastAsia="Calibri" w:hAnsi="Calibri" w:cs="Calibri"/>
          <w:lang w:val="hu-HU"/>
        </w:rPr>
        <w:lastRenderedPageBreak/>
        <w:tab/>
      </w:r>
      <w:r w:rsidRPr="00FF522C">
        <w:rPr>
          <w:lang w:val="hu-HU"/>
        </w:rPr>
        <w:t xml:space="preserve"> Address: </w:t>
      </w:r>
      <w:r w:rsidRPr="00FF522C">
        <w:rPr>
          <w:lang w:val="hu-HU"/>
        </w:rPr>
        <w:tab/>
        <w:t xml:space="preserve">1133 Budapest, Visegrádi u. 106. </w:t>
      </w:r>
    </w:p>
    <w:p w14:paraId="14D0D5C5" w14:textId="288CC78A" w:rsidR="00E61491" w:rsidRPr="00FF522C" w:rsidRDefault="006A5801">
      <w:pPr>
        <w:spacing w:after="70"/>
        <w:ind w:left="939" w:right="3394"/>
        <w:rPr>
          <w:lang w:val="hu-HU"/>
        </w:rPr>
      </w:pPr>
      <w:r w:rsidRPr="00FF522C">
        <w:rPr>
          <w:lang w:val="hu-HU"/>
        </w:rPr>
        <w:t xml:space="preserve"> Postal Address: </w:t>
      </w:r>
      <w:r w:rsidRPr="00FF522C">
        <w:rPr>
          <w:lang w:val="hu-HU"/>
        </w:rPr>
        <w:tab/>
        <w:t>1376 Budapest,</w:t>
      </w:r>
      <w:r w:rsidR="005644C2" w:rsidRPr="00FF522C">
        <w:rPr>
          <w:lang w:val="hu-HU"/>
        </w:rPr>
        <w:t xml:space="preserve"> </w:t>
      </w:r>
      <w:r w:rsidRPr="00FF522C">
        <w:rPr>
          <w:lang w:val="hu-HU"/>
        </w:rPr>
        <w:t>Pf.</w:t>
      </w:r>
      <w:r w:rsidR="00733669" w:rsidRPr="00FF522C">
        <w:rPr>
          <w:lang w:val="hu-HU"/>
        </w:rPr>
        <w:t xml:space="preserve"> </w:t>
      </w:r>
      <w:r w:rsidRPr="00FF522C">
        <w:rPr>
          <w:lang w:val="hu-HU"/>
        </w:rPr>
        <w:t xml:space="preserve">997.  Telephone: </w:t>
      </w:r>
      <w:r w:rsidRPr="00FF522C">
        <w:rPr>
          <w:lang w:val="hu-HU"/>
        </w:rPr>
        <w:tab/>
        <w:t xml:space="preserve">+36 1 468 0500 </w:t>
      </w:r>
    </w:p>
    <w:p w14:paraId="2AA5ACA0" w14:textId="2D819BC7" w:rsidR="00E61491" w:rsidRPr="00FF522C" w:rsidRDefault="006A5801">
      <w:pPr>
        <w:tabs>
          <w:tab w:val="center" w:pos="1153"/>
          <w:tab w:val="center" w:pos="3974"/>
        </w:tabs>
        <w:ind w:left="0" w:firstLine="0"/>
        <w:jc w:val="left"/>
        <w:rPr>
          <w:lang w:val="hu-HU"/>
        </w:rPr>
      </w:pPr>
      <w:r w:rsidRPr="00FF522C">
        <w:rPr>
          <w:rFonts w:ascii="Calibri" w:eastAsia="Calibri" w:hAnsi="Calibri" w:cs="Calibri"/>
          <w:lang w:val="hu-HU"/>
        </w:rPr>
        <w:tab/>
      </w:r>
      <w:r w:rsidRPr="00FF522C">
        <w:rPr>
          <w:lang w:val="hu-HU"/>
        </w:rPr>
        <w:t xml:space="preserve"> </w:t>
      </w:r>
      <w:r w:rsidR="00733669" w:rsidRPr="00FF522C">
        <w:rPr>
          <w:lang w:val="hu-HU"/>
        </w:rPr>
        <w:t xml:space="preserve">                 </w:t>
      </w:r>
      <w:r w:rsidRPr="00FF522C">
        <w:rPr>
          <w:lang w:val="hu-HU"/>
        </w:rPr>
        <w:t xml:space="preserve">Fax: +36 1 468 0509 (központ) </w:t>
      </w:r>
    </w:p>
    <w:p w14:paraId="30DC4999" w14:textId="77777777" w:rsidR="00E61491" w:rsidRPr="00FF522C" w:rsidRDefault="006A5801">
      <w:pPr>
        <w:spacing w:after="0" w:line="259" w:lineRule="auto"/>
        <w:ind w:left="900" w:firstLine="0"/>
        <w:jc w:val="left"/>
        <w:rPr>
          <w:lang w:val="hu-HU"/>
        </w:rPr>
      </w:pPr>
      <w:r w:rsidRPr="00FF522C">
        <w:rPr>
          <w:b/>
          <w:lang w:val="hu-HU"/>
        </w:rPr>
        <w:t xml:space="preserve"> </w:t>
      </w:r>
    </w:p>
    <w:p w14:paraId="0E003366" w14:textId="77777777" w:rsidR="00E61491" w:rsidRPr="00FF522C" w:rsidRDefault="006A5801">
      <w:pPr>
        <w:spacing w:after="0" w:line="269" w:lineRule="auto"/>
        <w:ind w:left="910"/>
        <w:jc w:val="left"/>
        <w:rPr>
          <w:lang w:val="hu-HU"/>
        </w:rPr>
      </w:pPr>
      <w:r w:rsidRPr="00FF522C">
        <w:rPr>
          <w:b/>
          <w:lang w:val="hu-HU"/>
        </w:rPr>
        <w:t xml:space="preserve">Central Customer Centre: </w:t>
      </w:r>
    </w:p>
    <w:p w14:paraId="38C0881A" w14:textId="77777777" w:rsidR="00E61491" w:rsidRPr="00FF522C" w:rsidRDefault="006A5801">
      <w:pPr>
        <w:spacing w:after="38" w:line="259" w:lineRule="auto"/>
        <w:ind w:left="900" w:firstLine="0"/>
        <w:jc w:val="left"/>
        <w:rPr>
          <w:lang w:val="hu-HU"/>
        </w:rPr>
      </w:pPr>
      <w:r w:rsidRPr="00FF522C">
        <w:rPr>
          <w:lang w:val="hu-HU"/>
        </w:rPr>
        <w:t xml:space="preserve"> </w:t>
      </w:r>
    </w:p>
    <w:p w14:paraId="5E37F9ED" w14:textId="77777777" w:rsidR="00733669" w:rsidRPr="00FF522C" w:rsidRDefault="006A5801">
      <w:pPr>
        <w:spacing w:after="2" w:line="281" w:lineRule="auto"/>
        <w:ind w:left="939" w:right="4191"/>
        <w:jc w:val="left"/>
        <w:rPr>
          <w:lang w:val="hu-HU"/>
        </w:rPr>
      </w:pPr>
      <w:r w:rsidRPr="00FF522C">
        <w:rPr>
          <w:lang w:val="hu-HU"/>
        </w:rPr>
        <w:t xml:space="preserve">Address: </w:t>
      </w:r>
      <w:r w:rsidRPr="00FF522C">
        <w:rPr>
          <w:lang w:val="hu-HU"/>
        </w:rPr>
        <w:tab/>
        <w:t xml:space="preserve">1133 Budapest, Visegrádi u. 106. Telephone: </w:t>
      </w:r>
      <w:r w:rsidRPr="00FF522C">
        <w:rPr>
          <w:lang w:val="hu-HU"/>
        </w:rPr>
        <w:tab/>
        <w:t xml:space="preserve">(+36 1) 468 0673 </w:t>
      </w:r>
    </w:p>
    <w:p w14:paraId="4D322230" w14:textId="6041FA9B" w:rsidR="00E61491" w:rsidRPr="00FF522C" w:rsidRDefault="006A5801">
      <w:pPr>
        <w:spacing w:after="2" w:line="281" w:lineRule="auto"/>
        <w:ind w:left="939" w:right="4191"/>
        <w:jc w:val="left"/>
        <w:rPr>
          <w:lang w:val="hu-HU"/>
        </w:rPr>
      </w:pPr>
      <w:r w:rsidRPr="00FF522C">
        <w:rPr>
          <w:lang w:val="hu-HU"/>
        </w:rPr>
        <w:t xml:space="preserve">Open for customers: </w:t>
      </w:r>
    </w:p>
    <w:p w14:paraId="175675FD" w14:textId="02D5774F" w:rsidR="00E61491" w:rsidRPr="00FF522C" w:rsidRDefault="006A5801">
      <w:pPr>
        <w:tabs>
          <w:tab w:val="center" w:pos="1326"/>
          <w:tab w:val="center" w:pos="2707"/>
        </w:tabs>
        <w:spacing w:after="38"/>
        <w:ind w:left="0" w:firstLine="0"/>
        <w:jc w:val="left"/>
        <w:rPr>
          <w:lang w:val="hu-HU"/>
        </w:rPr>
      </w:pPr>
      <w:r w:rsidRPr="00FF522C">
        <w:rPr>
          <w:rFonts w:ascii="Calibri" w:eastAsia="Calibri" w:hAnsi="Calibri" w:cs="Calibri"/>
          <w:lang w:val="hu-HU"/>
        </w:rPr>
        <w:tab/>
      </w:r>
      <w:r w:rsidRPr="00FF522C">
        <w:rPr>
          <w:lang w:val="hu-HU"/>
        </w:rPr>
        <w:t xml:space="preserve">Monday: </w:t>
      </w:r>
      <w:r w:rsidRPr="00FF522C">
        <w:rPr>
          <w:lang w:val="hu-HU"/>
        </w:rPr>
        <w:tab/>
        <w:t>8</w:t>
      </w:r>
      <w:r w:rsidR="00C31327" w:rsidRPr="00FF522C">
        <w:rPr>
          <w:lang w:val="hu-HU"/>
        </w:rPr>
        <w:t>:</w:t>
      </w:r>
      <w:r w:rsidRPr="00FF522C">
        <w:rPr>
          <w:lang w:val="hu-HU"/>
        </w:rPr>
        <w:t>00-1</w:t>
      </w:r>
      <w:r w:rsidR="00733669" w:rsidRPr="00FF522C">
        <w:rPr>
          <w:lang w:val="hu-HU"/>
        </w:rPr>
        <w:t>6</w:t>
      </w:r>
      <w:r w:rsidR="00C31327" w:rsidRPr="00FF522C">
        <w:rPr>
          <w:lang w:val="hu-HU"/>
        </w:rPr>
        <w:t>:</w:t>
      </w:r>
      <w:r w:rsidRPr="00FF522C">
        <w:rPr>
          <w:lang w:val="hu-HU"/>
        </w:rPr>
        <w:t xml:space="preserve">00 </w:t>
      </w:r>
    </w:p>
    <w:p w14:paraId="640C4293" w14:textId="23813942" w:rsidR="00AE03F5" w:rsidRPr="00FF522C" w:rsidRDefault="00AE03F5">
      <w:pPr>
        <w:tabs>
          <w:tab w:val="center" w:pos="1326"/>
          <w:tab w:val="center" w:pos="2707"/>
        </w:tabs>
        <w:spacing w:after="38"/>
        <w:ind w:left="0" w:firstLine="0"/>
        <w:jc w:val="left"/>
        <w:rPr>
          <w:lang w:val="hu-HU"/>
        </w:rPr>
      </w:pPr>
      <w:r w:rsidRPr="00FF522C">
        <w:rPr>
          <w:lang w:val="hu-HU"/>
        </w:rPr>
        <w:tab/>
        <w:t xml:space="preserve">Tuesday: </w:t>
      </w:r>
      <w:r w:rsidRPr="00FF522C">
        <w:rPr>
          <w:lang w:val="hu-HU"/>
        </w:rPr>
        <w:tab/>
        <w:t>8:00-16:00</w:t>
      </w:r>
    </w:p>
    <w:p w14:paraId="6AF9299F" w14:textId="3500093A" w:rsidR="00E61491" w:rsidRPr="00FF522C" w:rsidRDefault="006A5801">
      <w:pPr>
        <w:ind w:left="939"/>
        <w:rPr>
          <w:lang w:val="hu-HU"/>
        </w:rPr>
      </w:pPr>
      <w:r w:rsidRPr="00FF522C">
        <w:rPr>
          <w:lang w:val="hu-HU"/>
        </w:rPr>
        <w:t xml:space="preserve">Wednesday: </w:t>
      </w:r>
      <w:r w:rsidR="00AE03F5" w:rsidRPr="00FF522C">
        <w:rPr>
          <w:lang w:val="hu-HU"/>
        </w:rPr>
        <w:t xml:space="preserve">   8</w:t>
      </w:r>
      <w:r w:rsidR="00C31327" w:rsidRPr="00FF522C">
        <w:rPr>
          <w:lang w:val="hu-HU"/>
        </w:rPr>
        <w:t>:</w:t>
      </w:r>
      <w:r w:rsidRPr="00FF522C">
        <w:rPr>
          <w:lang w:val="hu-HU"/>
        </w:rPr>
        <w:t>00-16</w:t>
      </w:r>
      <w:r w:rsidR="00C31327" w:rsidRPr="00FF522C">
        <w:rPr>
          <w:lang w:val="hu-HU"/>
        </w:rPr>
        <w:t>:</w:t>
      </w:r>
      <w:r w:rsidRPr="00FF522C">
        <w:rPr>
          <w:lang w:val="hu-HU"/>
        </w:rPr>
        <w:t xml:space="preserve">00 </w:t>
      </w:r>
    </w:p>
    <w:p w14:paraId="3BBFFF8B" w14:textId="54172EE5" w:rsidR="00AE03F5" w:rsidRPr="00FF522C" w:rsidRDefault="00AE03F5">
      <w:pPr>
        <w:ind w:left="939"/>
        <w:rPr>
          <w:lang w:val="hu-HU"/>
        </w:rPr>
      </w:pPr>
      <w:r w:rsidRPr="00FF522C">
        <w:rPr>
          <w:lang w:val="hu-HU"/>
        </w:rPr>
        <w:t xml:space="preserve">Thursday: </w:t>
      </w:r>
      <w:r w:rsidRPr="00FF522C">
        <w:rPr>
          <w:lang w:val="hu-HU"/>
        </w:rPr>
        <w:tab/>
        <w:t>8:00-16:00</w:t>
      </w:r>
    </w:p>
    <w:p w14:paraId="73BEBA3C" w14:textId="7E255B15" w:rsidR="00E61491" w:rsidRPr="00FF522C" w:rsidRDefault="006A5801">
      <w:pPr>
        <w:tabs>
          <w:tab w:val="center" w:pos="1247"/>
          <w:tab w:val="center" w:pos="2707"/>
        </w:tabs>
        <w:ind w:left="0" w:firstLine="0"/>
        <w:jc w:val="left"/>
        <w:rPr>
          <w:lang w:val="hu-HU"/>
        </w:rPr>
      </w:pPr>
      <w:r w:rsidRPr="00FF522C">
        <w:rPr>
          <w:rFonts w:ascii="Calibri" w:eastAsia="Calibri" w:hAnsi="Calibri" w:cs="Calibri"/>
          <w:lang w:val="hu-HU"/>
        </w:rPr>
        <w:tab/>
      </w:r>
      <w:r w:rsidRPr="00FF522C">
        <w:rPr>
          <w:lang w:val="hu-HU"/>
        </w:rPr>
        <w:t xml:space="preserve">Friday: </w:t>
      </w:r>
      <w:r w:rsidRPr="00FF522C">
        <w:rPr>
          <w:lang w:val="hu-HU"/>
        </w:rPr>
        <w:tab/>
        <w:t>8</w:t>
      </w:r>
      <w:r w:rsidR="00C31327" w:rsidRPr="00FF522C">
        <w:rPr>
          <w:lang w:val="hu-HU"/>
        </w:rPr>
        <w:t>:</w:t>
      </w:r>
      <w:r w:rsidRPr="00FF522C">
        <w:rPr>
          <w:lang w:val="hu-HU"/>
        </w:rPr>
        <w:t>00-1</w:t>
      </w:r>
      <w:r w:rsidR="00AE03F5" w:rsidRPr="00FF522C">
        <w:rPr>
          <w:lang w:val="hu-HU"/>
        </w:rPr>
        <w:t>3</w:t>
      </w:r>
      <w:r w:rsidR="00C31327" w:rsidRPr="00FF522C">
        <w:rPr>
          <w:lang w:val="hu-HU"/>
        </w:rPr>
        <w:t>:</w:t>
      </w:r>
      <w:r w:rsidRPr="00FF522C">
        <w:rPr>
          <w:lang w:val="hu-HU"/>
        </w:rPr>
        <w:t xml:space="preserve">00 </w:t>
      </w:r>
    </w:p>
    <w:p w14:paraId="76FB8B33" w14:textId="77777777" w:rsidR="00E61491" w:rsidRPr="00FF522C" w:rsidRDefault="006A5801">
      <w:pPr>
        <w:spacing w:after="0" w:line="259" w:lineRule="auto"/>
        <w:ind w:left="0" w:firstLine="0"/>
        <w:jc w:val="left"/>
        <w:rPr>
          <w:lang w:val="hu-HU"/>
        </w:rPr>
      </w:pPr>
      <w:r w:rsidRPr="00FF522C">
        <w:rPr>
          <w:lang w:val="hu-HU"/>
        </w:rPr>
        <w:t xml:space="preserve"> </w:t>
      </w:r>
    </w:p>
    <w:p w14:paraId="2B182A06" w14:textId="77777777" w:rsidR="00E61491" w:rsidRPr="00FF522C" w:rsidRDefault="006A5801">
      <w:pPr>
        <w:tabs>
          <w:tab w:val="center" w:pos="1713"/>
        </w:tabs>
        <w:ind w:left="-15" w:firstLine="0"/>
        <w:jc w:val="left"/>
        <w:rPr>
          <w:lang w:val="hu-HU"/>
        </w:rPr>
      </w:pPr>
      <w:r w:rsidRPr="00FF522C">
        <w:rPr>
          <w:lang w:val="hu-HU"/>
        </w:rPr>
        <w:t>5.4</w:t>
      </w:r>
      <w:r w:rsidRPr="00FF522C">
        <w:rPr>
          <w:b/>
          <w:lang w:val="hu-HU"/>
        </w:rPr>
        <w:t xml:space="preserve"> </w:t>
      </w:r>
      <w:r w:rsidRPr="00FF522C">
        <w:rPr>
          <w:b/>
          <w:lang w:val="hu-HU"/>
        </w:rPr>
        <w:tab/>
      </w:r>
      <w:r w:rsidRPr="00FF522C">
        <w:rPr>
          <w:b/>
          <w:bCs/>
          <w:lang w:val="hu-HU"/>
        </w:rPr>
        <w:t>Authority Proceedings</w:t>
      </w:r>
      <w:r w:rsidRPr="00FF522C">
        <w:rPr>
          <w:lang w:val="hu-HU"/>
        </w:rPr>
        <w:t xml:space="preserve"> </w:t>
      </w:r>
    </w:p>
    <w:p w14:paraId="591103D1" w14:textId="77777777" w:rsidR="00E61491" w:rsidRPr="00FF522C" w:rsidRDefault="006A5801">
      <w:pPr>
        <w:spacing w:after="0" w:line="259" w:lineRule="auto"/>
        <w:ind w:left="0" w:firstLine="0"/>
        <w:jc w:val="left"/>
        <w:rPr>
          <w:lang w:val="hu-HU"/>
        </w:rPr>
      </w:pPr>
      <w:r w:rsidRPr="00FF522C">
        <w:rPr>
          <w:lang w:val="hu-HU"/>
        </w:rPr>
        <w:t xml:space="preserve"> </w:t>
      </w:r>
    </w:p>
    <w:p w14:paraId="7CCC4862" w14:textId="469F3B19" w:rsidR="00E61491" w:rsidRPr="00FF522C" w:rsidRDefault="006A5801">
      <w:pPr>
        <w:ind w:left="705" w:hanging="720"/>
        <w:rPr>
          <w:lang w:val="hu-HU"/>
        </w:rPr>
      </w:pPr>
      <w:r w:rsidRPr="00FF522C">
        <w:rPr>
          <w:lang w:val="hu-HU"/>
        </w:rPr>
        <w:t xml:space="preserve"> </w:t>
      </w:r>
      <w:r w:rsidR="00AE03F5" w:rsidRPr="00FF522C">
        <w:rPr>
          <w:lang w:val="hu-HU"/>
        </w:rPr>
        <w:tab/>
      </w:r>
      <w:r w:rsidRPr="00FF522C">
        <w:rPr>
          <w:lang w:val="hu-HU"/>
        </w:rPr>
        <w:t>The deadline for the Authority proceedings relating to Subscription Agreement shall be established pursuant to provisions 143.</w:t>
      </w:r>
      <w:r w:rsidR="00C31327" w:rsidRPr="00FF522C">
        <w:rPr>
          <w:lang w:val="hu-HU"/>
        </w:rPr>
        <w:t xml:space="preserve"> </w:t>
      </w:r>
      <w:r w:rsidRPr="00FF522C">
        <w:rPr>
          <w:lang w:val="hu-HU"/>
        </w:rPr>
        <w:t xml:space="preserve">§ (4) and (5) of the Eht. </w:t>
      </w:r>
    </w:p>
    <w:p w14:paraId="4401C12D" w14:textId="77777777" w:rsidR="00E61491" w:rsidRPr="00FF522C" w:rsidRDefault="006A5801">
      <w:pPr>
        <w:spacing w:after="0" w:line="259" w:lineRule="auto"/>
        <w:ind w:left="0" w:firstLine="0"/>
        <w:jc w:val="left"/>
        <w:rPr>
          <w:lang w:val="hu-HU"/>
        </w:rPr>
      </w:pPr>
      <w:r w:rsidRPr="00FF522C">
        <w:rPr>
          <w:b/>
          <w:lang w:val="hu-HU"/>
        </w:rPr>
        <w:t xml:space="preserve"> </w:t>
      </w:r>
    </w:p>
    <w:p w14:paraId="125CB2A4" w14:textId="77777777" w:rsidR="00E61491" w:rsidRPr="00FF522C" w:rsidRDefault="006A5801">
      <w:pPr>
        <w:pStyle w:val="Heading3"/>
        <w:tabs>
          <w:tab w:val="center" w:pos="2075"/>
        </w:tabs>
        <w:spacing w:after="0"/>
        <w:ind w:left="-15" w:firstLine="0"/>
        <w:rPr>
          <w:lang w:val="hu-HU"/>
        </w:rPr>
      </w:pPr>
      <w:bookmarkStart w:id="28" w:name="_Toc59116808"/>
      <w:r w:rsidRPr="00FF522C">
        <w:rPr>
          <w:lang w:val="hu-HU"/>
        </w:rPr>
        <w:t xml:space="preserve">5.5 </w:t>
      </w:r>
      <w:r w:rsidRPr="00FF522C">
        <w:rPr>
          <w:lang w:val="hu-HU"/>
        </w:rPr>
        <w:tab/>
        <w:t>Governing Law, Jurisdiction</w:t>
      </w:r>
      <w:bookmarkEnd w:id="28"/>
      <w:r w:rsidRPr="00FF522C">
        <w:rPr>
          <w:lang w:val="hu-HU"/>
        </w:rPr>
        <w:t xml:space="preserve"> </w:t>
      </w:r>
    </w:p>
    <w:p w14:paraId="093E0883" w14:textId="77777777" w:rsidR="00E61491" w:rsidRPr="00FF522C" w:rsidRDefault="006A5801">
      <w:pPr>
        <w:spacing w:after="0" w:line="259" w:lineRule="auto"/>
        <w:ind w:left="0" w:firstLine="0"/>
        <w:jc w:val="left"/>
        <w:rPr>
          <w:lang w:val="hu-HU"/>
        </w:rPr>
      </w:pPr>
      <w:r w:rsidRPr="00FF522C">
        <w:rPr>
          <w:lang w:val="hu-HU"/>
        </w:rPr>
        <w:t xml:space="preserve"> </w:t>
      </w:r>
    </w:p>
    <w:p w14:paraId="2BD92F48" w14:textId="44DAAF90" w:rsidR="00E61491" w:rsidRPr="00FF522C" w:rsidRDefault="006A5801">
      <w:pPr>
        <w:spacing w:after="237"/>
        <w:ind w:left="705" w:hanging="720"/>
        <w:rPr>
          <w:lang w:val="hu-HU"/>
        </w:rPr>
      </w:pPr>
      <w:r w:rsidRPr="00FF522C">
        <w:rPr>
          <w:lang w:val="hu-HU"/>
        </w:rPr>
        <w:t xml:space="preserve"> </w:t>
      </w:r>
      <w:r w:rsidR="00AE03F5" w:rsidRPr="00FF522C">
        <w:rPr>
          <w:lang w:val="hu-HU"/>
        </w:rPr>
        <w:tab/>
      </w:r>
      <w:r w:rsidRPr="00FF522C">
        <w:rPr>
          <w:lang w:val="hu-HU"/>
        </w:rPr>
        <w:t>Unless otherwise agreed in writing, the Subscription Agreement and any claims or disputes arising out of, relating to or in connection with them, shall be governed by the laws of Hungary. The Courts of Hungary shall have exclusive jurisdiction to determine any dispute arising out of or in connection with the Subscription Agreement.</w:t>
      </w:r>
      <w:r w:rsidRPr="00FF522C">
        <w:rPr>
          <w:rFonts w:ascii="Arial" w:eastAsia="Arial" w:hAnsi="Arial" w:cs="Arial"/>
          <w:b/>
          <w:i/>
          <w:sz w:val="20"/>
          <w:lang w:val="hu-HU"/>
        </w:rPr>
        <w:t xml:space="preserve"> </w:t>
      </w:r>
    </w:p>
    <w:p w14:paraId="45F79EA5" w14:textId="77777777" w:rsidR="00E61491" w:rsidRPr="00FF522C" w:rsidRDefault="006A5801">
      <w:pPr>
        <w:pStyle w:val="Heading1"/>
        <w:tabs>
          <w:tab w:val="center" w:pos="3897"/>
        </w:tabs>
        <w:ind w:left="-15" w:firstLine="0"/>
        <w:rPr>
          <w:lang w:val="hu-HU"/>
        </w:rPr>
      </w:pPr>
      <w:bookmarkStart w:id="29" w:name="_Toc59116809"/>
      <w:bookmarkStart w:id="30" w:name="_Toc21855"/>
      <w:r w:rsidRPr="00FF522C">
        <w:rPr>
          <w:lang w:val="hu-HU"/>
        </w:rPr>
        <w:t xml:space="preserve">6. </w:t>
      </w:r>
      <w:r w:rsidRPr="00FF522C">
        <w:rPr>
          <w:lang w:val="hu-HU"/>
        </w:rPr>
        <w:tab/>
        <w:t>Termination of Service and the Individual Agreement (Fixed Term)</w:t>
      </w:r>
      <w:bookmarkEnd w:id="29"/>
      <w:r w:rsidRPr="00FF522C">
        <w:rPr>
          <w:lang w:val="hu-HU"/>
        </w:rPr>
        <w:t xml:space="preserve"> </w:t>
      </w:r>
      <w:bookmarkEnd w:id="30"/>
    </w:p>
    <w:p w14:paraId="478DF057" w14:textId="391E6264" w:rsidR="00E61491" w:rsidRPr="00FF522C" w:rsidRDefault="00C31327">
      <w:pPr>
        <w:spacing w:after="229"/>
        <w:ind w:left="730"/>
        <w:rPr>
          <w:lang w:val="hu-HU"/>
        </w:rPr>
      </w:pPr>
      <w:r w:rsidRPr="00FF522C">
        <w:rPr>
          <w:lang w:val="hu-HU"/>
        </w:rPr>
        <w:t>T</w:t>
      </w:r>
      <w:r w:rsidR="006A5801" w:rsidRPr="00FF522C">
        <w:rPr>
          <w:lang w:val="hu-HU"/>
        </w:rPr>
        <w:t xml:space="preserve">his Clause 6 determines </w:t>
      </w:r>
      <w:r w:rsidRPr="00FF522C">
        <w:rPr>
          <w:lang w:val="hu-HU"/>
        </w:rPr>
        <w:t xml:space="preserve">the </w:t>
      </w:r>
      <w:r w:rsidR="006A5801" w:rsidRPr="00FF522C">
        <w:rPr>
          <w:lang w:val="hu-HU"/>
        </w:rPr>
        <w:t xml:space="preserve">conditions </w:t>
      </w:r>
      <w:r w:rsidRPr="00FF522C">
        <w:rPr>
          <w:lang w:val="hu-HU"/>
        </w:rPr>
        <w:t>for the termination of the Subscription Agreements in general</w:t>
      </w:r>
      <w:r w:rsidR="006A5801" w:rsidRPr="00FF522C">
        <w:rPr>
          <w:lang w:val="hu-HU"/>
        </w:rPr>
        <w:t xml:space="preserve">. Service Provider shall allow the termination by the </w:t>
      </w:r>
      <w:r w:rsidRPr="00FF522C">
        <w:rPr>
          <w:lang w:val="hu-HU"/>
        </w:rPr>
        <w:t xml:space="preserve">Subscriber </w:t>
      </w:r>
      <w:r w:rsidR="006A5801" w:rsidRPr="00FF522C">
        <w:rPr>
          <w:lang w:val="hu-HU"/>
        </w:rPr>
        <w:t xml:space="preserve">by way of the form of the communication the Individual Subscription Agreement was concluded pursuant to Section 134. § (17) of the Eht. </w:t>
      </w:r>
    </w:p>
    <w:p w14:paraId="2B4A0FA0" w14:textId="054A122A" w:rsidR="00E61491" w:rsidRPr="00FF522C" w:rsidRDefault="006A5801">
      <w:pPr>
        <w:spacing w:after="232"/>
        <w:ind w:left="705" w:hanging="720"/>
        <w:rPr>
          <w:lang w:val="hu-HU"/>
        </w:rPr>
      </w:pPr>
      <w:r w:rsidRPr="00FF522C">
        <w:rPr>
          <w:lang w:val="hu-HU"/>
        </w:rPr>
        <w:t xml:space="preserve">6.1 </w:t>
      </w:r>
      <w:r w:rsidR="00AE03F5" w:rsidRPr="00FF522C">
        <w:rPr>
          <w:lang w:val="hu-HU"/>
        </w:rPr>
        <w:t xml:space="preserve">   </w:t>
      </w:r>
      <w:r w:rsidRPr="00FF522C">
        <w:rPr>
          <w:lang w:val="hu-HU"/>
        </w:rPr>
        <w:t xml:space="preserve">Unless the Parties otherwise agree in the Individual Subscription Agreement, either Party may immediately by notice terminate any affected Order(s) (as defined in the Individual Subscription Agreement) if one of the following events occurs: (a) the other Party commits a material breach and has failed to rectify the breach within thirty (30) days after the terminating Party has given its notice of default; (b) an event as set out in Clause 11 prevents the performance of the whole or a substantial part of the other Party's obligations in relation to that Service or Product (as defined in the Individual Subscription Agreement) for a continuous period of thirty (30) days after the date on which such obligation should have been performed;  (c) any governmental or regulatory authority with competence and/or jurisdiction over the Parties decides that the provision of the relevant Service or Product under the Subscription Agreement is contrary to existing laws, rules or regulations or any decision, law or other official governmental order makes the provision of the Products or Service illegal. In such case no damages shall be owed to any of the Parties; (d) any of the authorisations or regulatory formalities required was or is not obtained, is withdrawn or is no longer valid for whatever reason. In such case no damages shall be owedto any of the Parties. </w:t>
      </w:r>
    </w:p>
    <w:p w14:paraId="03AAB9B8" w14:textId="39A586A3" w:rsidR="00C31327" w:rsidRPr="00FF522C" w:rsidRDefault="006A5801" w:rsidP="000D55EE">
      <w:pPr>
        <w:spacing w:after="279"/>
        <w:ind w:left="705" w:hanging="720"/>
        <w:rPr>
          <w:lang w:val="hu-HU"/>
        </w:rPr>
      </w:pPr>
      <w:r w:rsidRPr="00FF522C">
        <w:rPr>
          <w:lang w:val="hu-HU"/>
        </w:rPr>
        <w:t xml:space="preserve">6.2 </w:t>
      </w:r>
      <w:r w:rsidR="00AE03F5" w:rsidRPr="00FF522C">
        <w:rPr>
          <w:lang w:val="hu-HU"/>
        </w:rPr>
        <w:tab/>
      </w:r>
      <w:r w:rsidRPr="00FF522C">
        <w:rPr>
          <w:lang w:val="hu-HU"/>
        </w:rPr>
        <w:t xml:space="preserve">Unless the Parties agree in the Individual Subscription Agreement otherwise, a Party may immediately by notice terminate the Individual Subscription Agreement if the other Party is the </w:t>
      </w:r>
      <w:r w:rsidRPr="00FF522C">
        <w:rPr>
          <w:lang w:val="hu-HU"/>
        </w:rPr>
        <w:lastRenderedPageBreak/>
        <w:t xml:space="preserve">subject of a bankruptcy order, or becomes insolvent, or makes any arrangement or composition with or assignment for the benefit of its creditors, or if any of its assets are the subject of any form of seizure, or goes into liquidation, either voluntary (otherwise than for reconstruction or amalgamation) or compulsory or if a receiver or administrator is appointed over its assets (or the equivalent of any such event in the jurisdiction of such other Party). </w:t>
      </w:r>
    </w:p>
    <w:p w14:paraId="475FE2F5" w14:textId="77777777" w:rsidR="00E61491" w:rsidRPr="00FF522C" w:rsidRDefault="006A5801">
      <w:pPr>
        <w:pStyle w:val="Heading1"/>
        <w:tabs>
          <w:tab w:val="center" w:pos="3319"/>
        </w:tabs>
        <w:ind w:left="-15" w:firstLine="0"/>
        <w:rPr>
          <w:lang w:val="hu-HU"/>
        </w:rPr>
      </w:pPr>
      <w:bookmarkStart w:id="31" w:name="_Toc59116810"/>
      <w:bookmarkStart w:id="32" w:name="_Toc21856"/>
      <w:r w:rsidRPr="00FF522C">
        <w:rPr>
          <w:lang w:val="hu-HU"/>
        </w:rPr>
        <w:t xml:space="preserve">7. </w:t>
      </w:r>
      <w:r w:rsidRPr="00FF522C">
        <w:rPr>
          <w:lang w:val="hu-HU"/>
        </w:rPr>
        <w:tab/>
        <w:t>Suspension of the Services (in Hungarian: “</w:t>
      </w:r>
      <w:r w:rsidRPr="00FF522C">
        <w:rPr>
          <w:i/>
          <w:lang w:val="hu-HU"/>
        </w:rPr>
        <w:t>szünetelés</w:t>
      </w:r>
      <w:r w:rsidRPr="00FF522C">
        <w:rPr>
          <w:lang w:val="hu-HU"/>
        </w:rPr>
        <w:t>”)</w:t>
      </w:r>
      <w:bookmarkEnd w:id="31"/>
      <w:r w:rsidRPr="00FF522C">
        <w:rPr>
          <w:lang w:val="hu-HU"/>
        </w:rPr>
        <w:t xml:space="preserve"> </w:t>
      </w:r>
      <w:bookmarkEnd w:id="32"/>
    </w:p>
    <w:p w14:paraId="4492B27C" w14:textId="7A1D9F51" w:rsidR="00E61491" w:rsidRPr="00FF522C" w:rsidRDefault="006A5801">
      <w:pPr>
        <w:ind w:left="730"/>
        <w:rPr>
          <w:lang w:val="hu-HU"/>
        </w:rPr>
      </w:pPr>
      <w:r w:rsidRPr="00FF522C">
        <w:rPr>
          <w:lang w:val="hu-HU"/>
        </w:rPr>
        <w:t>Pursuant to Section 136. § (</w:t>
      </w:r>
      <w:r w:rsidR="00C31327" w:rsidRPr="00FF522C">
        <w:rPr>
          <w:lang w:val="hu-HU"/>
        </w:rPr>
        <w:t>1</w:t>
      </w:r>
      <w:r w:rsidRPr="00FF522C">
        <w:rPr>
          <w:lang w:val="hu-HU"/>
        </w:rPr>
        <w:t xml:space="preserve">) of the Eht., provided that the Service Provider gives the </w:t>
      </w:r>
      <w:r w:rsidR="00C31327" w:rsidRPr="00FF522C">
        <w:rPr>
          <w:lang w:val="hu-HU"/>
        </w:rPr>
        <w:t xml:space="preserve">Subscriber </w:t>
      </w:r>
      <w:r w:rsidRPr="00FF522C">
        <w:rPr>
          <w:lang w:val="hu-HU"/>
        </w:rPr>
        <w:t xml:space="preserve">as much notice as reasonably practicable, the Service Provider may occasionally suspend a Service in an event of emergency and/or to safeguard the integrity and security of its network and/or repair or enhance the performance of its network. In case the suspension of services occurs due to a cause which is extraneous to both Parties, or which is the responsibility of the Service Provider, excluding the ordinary maintenance of the network, Section 136. § (2) shall be applied. </w:t>
      </w:r>
    </w:p>
    <w:p w14:paraId="4AD624F3" w14:textId="77777777" w:rsidR="00E61491" w:rsidRPr="00FF522C" w:rsidRDefault="006A5801">
      <w:pPr>
        <w:spacing w:after="0" w:line="259" w:lineRule="auto"/>
        <w:ind w:left="0" w:firstLine="0"/>
        <w:jc w:val="left"/>
        <w:rPr>
          <w:lang w:val="hu-HU"/>
        </w:rPr>
      </w:pPr>
      <w:r w:rsidRPr="00FF522C">
        <w:rPr>
          <w:lang w:val="hu-HU"/>
        </w:rPr>
        <w:t xml:space="preserve"> </w:t>
      </w:r>
    </w:p>
    <w:p w14:paraId="14545951" w14:textId="77777777" w:rsidR="00E61491" w:rsidRPr="00FF522C" w:rsidRDefault="006A5801">
      <w:pPr>
        <w:pStyle w:val="Heading1"/>
        <w:tabs>
          <w:tab w:val="center" w:pos="1606"/>
        </w:tabs>
        <w:spacing w:after="210"/>
        <w:ind w:left="-15" w:firstLine="0"/>
        <w:rPr>
          <w:lang w:val="hu-HU"/>
        </w:rPr>
      </w:pPr>
      <w:bookmarkStart w:id="33" w:name="_Toc59116811"/>
      <w:bookmarkStart w:id="34" w:name="_Toc21857"/>
      <w:r w:rsidRPr="00FF522C">
        <w:rPr>
          <w:lang w:val="hu-HU"/>
        </w:rPr>
        <w:t xml:space="preserve">8. </w:t>
      </w:r>
      <w:r w:rsidRPr="00FF522C">
        <w:rPr>
          <w:lang w:val="hu-HU"/>
        </w:rPr>
        <w:tab/>
        <w:t>Quality of Services</w:t>
      </w:r>
      <w:bookmarkEnd w:id="33"/>
      <w:r w:rsidRPr="00FF522C">
        <w:rPr>
          <w:lang w:val="hu-HU"/>
        </w:rPr>
        <w:t xml:space="preserve"> </w:t>
      </w:r>
      <w:bookmarkEnd w:id="34"/>
    </w:p>
    <w:p w14:paraId="02F34681" w14:textId="77777777" w:rsidR="00E61491" w:rsidRPr="00FF522C" w:rsidRDefault="006A5801">
      <w:pPr>
        <w:ind w:left="730"/>
        <w:rPr>
          <w:lang w:val="hu-HU"/>
        </w:rPr>
      </w:pPr>
      <w:r w:rsidRPr="00FF522C">
        <w:rPr>
          <w:lang w:val="hu-HU"/>
        </w:rPr>
        <w:t xml:space="preserve">The Service Levels relating to the quality of the Service are set out in the Subscription Agreement. </w:t>
      </w:r>
    </w:p>
    <w:p w14:paraId="49E480AE" w14:textId="77777777" w:rsidR="00E61491" w:rsidRPr="00FF522C" w:rsidRDefault="006A5801">
      <w:pPr>
        <w:spacing w:after="0" w:line="259" w:lineRule="auto"/>
        <w:ind w:left="720" w:firstLine="0"/>
        <w:jc w:val="left"/>
        <w:rPr>
          <w:lang w:val="hu-HU"/>
        </w:rPr>
      </w:pPr>
      <w:r w:rsidRPr="00FF522C">
        <w:rPr>
          <w:lang w:val="hu-HU"/>
        </w:rPr>
        <w:t xml:space="preserve"> </w:t>
      </w:r>
    </w:p>
    <w:p w14:paraId="5E29676E" w14:textId="77777777" w:rsidR="00E61491" w:rsidRPr="00FF522C" w:rsidRDefault="006A5801">
      <w:pPr>
        <w:pStyle w:val="Heading1"/>
        <w:tabs>
          <w:tab w:val="center" w:pos="1185"/>
        </w:tabs>
        <w:spacing w:after="208"/>
        <w:ind w:left="-15" w:firstLine="0"/>
        <w:rPr>
          <w:lang w:val="hu-HU"/>
        </w:rPr>
      </w:pPr>
      <w:bookmarkStart w:id="35" w:name="_Toc59116812"/>
      <w:bookmarkStart w:id="36" w:name="_Toc21858"/>
      <w:r w:rsidRPr="00FF522C">
        <w:rPr>
          <w:lang w:val="hu-HU"/>
        </w:rPr>
        <w:t xml:space="preserve">9. </w:t>
      </w:r>
      <w:r w:rsidRPr="00FF522C">
        <w:rPr>
          <w:lang w:val="hu-HU"/>
        </w:rPr>
        <w:tab/>
        <w:t>Language</w:t>
      </w:r>
      <w:bookmarkEnd w:id="35"/>
      <w:r w:rsidRPr="00FF522C">
        <w:rPr>
          <w:lang w:val="hu-HU"/>
        </w:rPr>
        <w:t xml:space="preserve"> </w:t>
      </w:r>
      <w:bookmarkEnd w:id="36"/>
    </w:p>
    <w:p w14:paraId="7571DE18" w14:textId="77777777" w:rsidR="00E61491" w:rsidRPr="00FF522C" w:rsidRDefault="006A5801">
      <w:pPr>
        <w:spacing w:after="234"/>
        <w:ind w:left="730"/>
        <w:rPr>
          <w:lang w:val="hu-HU"/>
        </w:rPr>
      </w:pPr>
      <w:r w:rsidRPr="00FF522C">
        <w:rPr>
          <w:lang w:val="hu-HU"/>
        </w:rPr>
        <w:t>The language of the Subscription Agreement shall be English, unless otherwise mutually agreed on by the Parties.</w:t>
      </w:r>
      <w:r w:rsidRPr="00FF522C">
        <w:rPr>
          <w:b/>
          <w:lang w:val="hu-HU"/>
        </w:rPr>
        <w:t xml:space="preserve"> </w:t>
      </w:r>
    </w:p>
    <w:p w14:paraId="2C623794" w14:textId="77777777" w:rsidR="00E61491" w:rsidRPr="00FF522C" w:rsidRDefault="006A5801">
      <w:pPr>
        <w:pStyle w:val="Heading1"/>
        <w:tabs>
          <w:tab w:val="center" w:pos="1124"/>
        </w:tabs>
        <w:spacing w:after="0"/>
        <w:ind w:left="-15" w:firstLine="0"/>
        <w:rPr>
          <w:lang w:val="hu-HU"/>
        </w:rPr>
      </w:pPr>
      <w:bookmarkStart w:id="37" w:name="_Toc59116813"/>
      <w:bookmarkStart w:id="38" w:name="_Toc21859"/>
      <w:r w:rsidRPr="00FF522C">
        <w:rPr>
          <w:lang w:val="hu-HU"/>
        </w:rPr>
        <w:t xml:space="preserve">10. </w:t>
      </w:r>
      <w:r w:rsidRPr="00FF522C">
        <w:rPr>
          <w:lang w:val="hu-HU"/>
        </w:rPr>
        <w:tab/>
        <w:t>Changes</w:t>
      </w:r>
      <w:bookmarkEnd w:id="37"/>
      <w:r w:rsidRPr="00FF522C">
        <w:rPr>
          <w:lang w:val="hu-HU"/>
        </w:rPr>
        <w:t xml:space="preserve">  </w:t>
      </w:r>
      <w:bookmarkEnd w:id="38"/>
    </w:p>
    <w:p w14:paraId="4EFB0228" w14:textId="77777777" w:rsidR="00E61491" w:rsidRPr="00FF522C" w:rsidRDefault="006A5801">
      <w:pPr>
        <w:spacing w:after="0" w:line="259" w:lineRule="auto"/>
        <w:ind w:left="0" w:firstLine="0"/>
        <w:jc w:val="left"/>
        <w:rPr>
          <w:lang w:val="hu-HU"/>
        </w:rPr>
      </w:pPr>
      <w:r w:rsidRPr="00FF522C">
        <w:rPr>
          <w:sz w:val="20"/>
          <w:lang w:val="hu-HU"/>
        </w:rPr>
        <w:t xml:space="preserve"> </w:t>
      </w:r>
    </w:p>
    <w:p w14:paraId="0E8E86C2" w14:textId="0EFDE196" w:rsidR="00E61491" w:rsidRPr="00FF522C" w:rsidRDefault="006A5801">
      <w:pPr>
        <w:ind w:left="705" w:hanging="720"/>
        <w:rPr>
          <w:lang w:val="hu-HU"/>
        </w:rPr>
      </w:pPr>
      <w:r w:rsidRPr="00FF522C">
        <w:rPr>
          <w:lang w:val="hu-HU"/>
        </w:rPr>
        <w:t xml:space="preserve">10.1 </w:t>
      </w:r>
      <w:r w:rsidRPr="00FF522C">
        <w:rPr>
          <w:lang w:val="hu-HU"/>
        </w:rPr>
        <w:tab/>
        <w:t xml:space="preserve">In case of any changes in the person of the Service Provider, the </w:t>
      </w:r>
      <w:r w:rsidR="000D55EE" w:rsidRPr="00FF522C">
        <w:rPr>
          <w:lang w:val="hu-HU"/>
        </w:rPr>
        <w:t>Subscription Agreement</w:t>
      </w:r>
      <w:r w:rsidRPr="00FF522C">
        <w:rPr>
          <w:lang w:val="hu-HU"/>
        </w:rPr>
        <w:t xml:space="preserve">, in accordance with Section </w:t>
      </w:r>
      <w:r w:rsidR="00C31327" w:rsidRPr="00FF522C">
        <w:rPr>
          <w:lang w:val="hu-HU"/>
        </w:rPr>
        <w:t>34 of the Decree</w:t>
      </w:r>
      <w:r w:rsidRPr="00FF522C">
        <w:rPr>
          <w:lang w:val="hu-HU"/>
        </w:rPr>
        <w:t>,</w:t>
      </w:r>
      <w:r w:rsidR="00C31327" w:rsidRPr="00FF522C">
        <w:rPr>
          <w:lang w:val="hu-HU"/>
        </w:rPr>
        <w:t xml:space="preserve"> </w:t>
      </w:r>
      <w:r w:rsidRPr="00FF522C">
        <w:rPr>
          <w:lang w:val="hu-HU"/>
        </w:rPr>
        <w:t xml:space="preserve">may be modified by the Service Provider unilaterally. </w:t>
      </w:r>
    </w:p>
    <w:p w14:paraId="0CD48C3C" w14:textId="77777777" w:rsidR="00E61491" w:rsidRPr="00FF522C" w:rsidRDefault="006A5801">
      <w:pPr>
        <w:spacing w:after="0" w:line="259" w:lineRule="auto"/>
        <w:ind w:left="0" w:firstLine="0"/>
        <w:jc w:val="left"/>
        <w:rPr>
          <w:lang w:val="hu-HU"/>
        </w:rPr>
      </w:pPr>
      <w:r w:rsidRPr="00FF522C">
        <w:rPr>
          <w:lang w:val="hu-HU"/>
        </w:rPr>
        <w:t xml:space="preserve"> </w:t>
      </w:r>
    </w:p>
    <w:p w14:paraId="51147F69" w14:textId="44141284" w:rsidR="00E61491" w:rsidRPr="00FF522C" w:rsidRDefault="006A5801">
      <w:pPr>
        <w:tabs>
          <w:tab w:val="center" w:pos="2431"/>
        </w:tabs>
        <w:ind w:left="-15" w:firstLine="0"/>
        <w:jc w:val="left"/>
        <w:rPr>
          <w:lang w:val="hu-HU"/>
        </w:rPr>
      </w:pPr>
      <w:r w:rsidRPr="00FF522C">
        <w:rPr>
          <w:lang w:val="hu-HU"/>
        </w:rPr>
        <w:t xml:space="preserve">10.2 </w:t>
      </w:r>
      <w:r w:rsidRPr="00FF522C">
        <w:rPr>
          <w:lang w:val="hu-HU"/>
        </w:rPr>
        <w:tab/>
      </w:r>
      <w:r w:rsidRPr="00FF522C">
        <w:rPr>
          <w:b/>
          <w:bCs/>
          <w:lang w:val="hu-HU"/>
        </w:rPr>
        <w:t xml:space="preserve">Change in the identity of the </w:t>
      </w:r>
      <w:r w:rsidR="00C31327" w:rsidRPr="00FF522C">
        <w:rPr>
          <w:b/>
          <w:bCs/>
          <w:lang w:val="hu-HU"/>
        </w:rPr>
        <w:t>Subscriber</w:t>
      </w:r>
      <w:r w:rsidR="00C31327" w:rsidRPr="00FF522C">
        <w:rPr>
          <w:lang w:val="hu-HU"/>
        </w:rPr>
        <w:t xml:space="preserve">   </w:t>
      </w:r>
    </w:p>
    <w:p w14:paraId="1A68C008" w14:textId="77777777" w:rsidR="00E61491" w:rsidRPr="00FF522C" w:rsidRDefault="006A5801">
      <w:pPr>
        <w:spacing w:after="0" w:line="259" w:lineRule="auto"/>
        <w:ind w:left="0" w:firstLine="0"/>
        <w:jc w:val="left"/>
        <w:rPr>
          <w:lang w:val="hu-HU"/>
        </w:rPr>
      </w:pPr>
      <w:r w:rsidRPr="00FF522C">
        <w:rPr>
          <w:lang w:val="hu-HU"/>
        </w:rPr>
        <w:t xml:space="preserve"> </w:t>
      </w:r>
    </w:p>
    <w:p w14:paraId="3F9BA110" w14:textId="7833CC11" w:rsidR="00E61491" w:rsidRPr="00FF522C" w:rsidRDefault="006A5801">
      <w:pPr>
        <w:ind w:left="730"/>
        <w:rPr>
          <w:lang w:val="hu-HU"/>
        </w:rPr>
      </w:pPr>
      <w:r w:rsidRPr="00FF522C">
        <w:rPr>
          <w:lang w:val="hu-HU"/>
        </w:rPr>
        <w:t xml:space="preserve">If the identity of the </w:t>
      </w:r>
      <w:r w:rsidR="00C31327" w:rsidRPr="00FF522C">
        <w:rPr>
          <w:lang w:val="hu-HU"/>
        </w:rPr>
        <w:t xml:space="preserve">Subscriber </w:t>
      </w:r>
      <w:r w:rsidRPr="00FF522C">
        <w:rPr>
          <w:lang w:val="hu-HU"/>
        </w:rPr>
        <w:t xml:space="preserve">changes based on an agreement or due to succession under any other legal title, then the </w:t>
      </w:r>
      <w:r w:rsidR="00C31327" w:rsidRPr="00FF522C">
        <w:rPr>
          <w:lang w:val="hu-HU"/>
        </w:rPr>
        <w:t xml:space="preserve">Subscriber </w:t>
      </w:r>
      <w:r w:rsidRPr="00FF522C">
        <w:rPr>
          <w:lang w:val="hu-HU"/>
        </w:rPr>
        <w:t xml:space="preserve">shall request the Service Provider to make the required changes to the Subscription Agreement. The amount of a (reasonable and fair) Charge for making the required changes may be fixed by the Service Provider on a case by case basis. The </w:t>
      </w:r>
      <w:r w:rsidR="00DC73E8" w:rsidRPr="00FF522C">
        <w:rPr>
          <w:lang w:val="hu-HU"/>
        </w:rPr>
        <w:t xml:space="preserve">Subscriber </w:t>
      </w:r>
      <w:r w:rsidRPr="00FF522C">
        <w:rPr>
          <w:lang w:val="hu-HU"/>
        </w:rPr>
        <w:t xml:space="preserve">shall provide the Service Provider with the appropriate documents proving the succession, e.g. order of the competent court on the registration of corporate changes, specimen signature, bank account number, tax number, and Power of Attorney or any other notarial documents or corporate documents. The changes shall be made by the Service Provider to the Subscription Agreement only after such documents have been completely sent by the </w:t>
      </w:r>
      <w:r w:rsidR="00DC73E8" w:rsidRPr="00FF522C">
        <w:rPr>
          <w:lang w:val="hu-HU"/>
        </w:rPr>
        <w:t xml:space="preserve">Subscriber </w:t>
      </w:r>
      <w:r w:rsidRPr="00FF522C">
        <w:rPr>
          <w:lang w:val="hu-HU"/>
        </w:rPr>
        <w:t>and the Service Provider has approved them. The documents shall be provided at least in a notarised form or with full public probative force (in Hungarian: “</w:t>
      </w:r>
      <w:r w:rsidRPr="00FF522C">
        <w:rPr>
          <w:i/>
          <w:lang w:val="hu-HU"/>
        </w:rPr>
        <w:t>közokirat</w:t>
      </w:r>
      <w:r w:rsidRPr="00FF522C">
        <w:rPr>
          <w:lang w:val="hu-HU"/>
        </w:rPr>
        <w:t xml:space="preserve">”). The pre-condition of making the required changes to the Subscription Agreement is that the </w:t>
      </w:r>
      <w:r w:rsidR="00DC73E8" w:rsidRPr="00FF522C">
        <w:rPr>
          <w:lang w:val="hu-HU"/>
        </w:rPr>
        <w:t xml:space="preserve">Subscriber </w:t>
      </w:r>
      <w:r w:rsidRPr="00FF522C">
        <w:rPr>
          <w:lang w:val="hu-HU"/>
        </w:rPr>
        <w:t xml:space="preserve">shall not have due but unpaid payment obligations vis-à-vis the Service Provider, and the </w:t>
      </w:r>
      <w:r w:rsidR="00DC73E8" w:rsidRPr="00FF522C">
        <w:rPr>
          <w:lang w:val="hu-HU"/>
        </w:rPr>
        <w:t xml:space="preserve">Subscriber </w:t>
      </w:r>
      <w:r w:rsidRPr="00FF522C">
        <w:rPr>
          <w:lang w:val="hu-HU"/>
        </w:rPr>
        <w:t xml:space="preserve">shall not be in breach of the Subscription Agreement. </w:t>
      </w:r>
    </w:p>
    <w:p w14:paraId="507EB874" w14:textId="77777777" w:rsidR="00E61491" w:rsidRPr="00FF522C" w:rsidRDefault="006A5801">
      <w:pPr>
        <w:spacing w:after="0" w:line="259" w:lineRule="auto"/>
        <w:ind w:left="0" w:firstLine="0"/>
        <w:jc w:val="left"/>
        <w:rPr>
          <w:lang w:val="hu-HU"/>
        </w:rPr>
      </w:pPr>
      <w:r w:rsidRPr="00FF522C">
        <w:rPr>
          <w:lang w:val="hu-HU"/>
        </w:rPr>
        <w:t xml:space="preserve"> </w:t>
      </w:r>
    </w:p>
    <w:p w14:paraId="28772B95" w14:textId="77777777" w:rsidR="00E61491" w:rsidRPr="00FF522C" w:rsidRDefault="006A5801">
      <w:pPr>
        <w:tabs>
          <w:tab w:val="center" w:pos="1197"/>
        </w:tabs>
        <w:ind w:left="-15" w:firstLine="0"/>
        <w:jc w:val="left"/>
        <w:rPr>
          <w:lang w:val="hu-HU"/>
        </w:rPr>
      </w:pPr>
      <w:r w:rsidRPr="00FF522C">
        <w:rPr>
          <w:lang w:val="hu-HU"/>
        </w:rPr>
        <w:t xml:space="preserve">10.3 </w:t>
      </w:r>
      <w:r w:rsidRPr="00FF522C">
        <w:rPr>
          <w:lang w:val="hu-HU"/>
        </w:rPr>
        <w:tab/>
      </w:r>
      <w:r w:rsidRPr="00FF522C">
        <w:rPr>
          <w:b/>
          <w:bCs/>
          <w:lang w:val="hu-HU"/>
        </w:rPr>
        <w:t>Relocation</w:t>
      </w:r>
      <w:r w:rsidRPr="00FF522C">
        <w:rPr>
          <w:lang w:val="hu-HU"/>
        </w:rPr>
        <w:t xml:space="preserve"> </w:t>
      </w:r>
    </w:p>
    <w:p w14:paraId="7ECFCD1D" w14:textId="77777777" w:rsidR="00E61491" w:rsidRPr="00FF522C" w:rsidRDefault="006A5801">
      <w:pPr>
        <w:spacing w:after="0" w:line="259" w:lineRule="auto"/>
        <w:ind w:left="0" w:firstLine="0"/>
        <w:jc w:val="left"/>
        <w:rPr>
          <w:lang w:val="hu-HU"/>
        </w:rPr>
      </w:pPr>
      <w:r w:rsidRPr="00FF522C">
        <w:rPr>
          <w:lang w:val="hu-HU"/>
        </w:rPr>
        <w:t xml:space="preserve"> </w:t>
      </w:r>
    </w:p>
    <w:p w14:paraId="04FCD783" w14:textId="1B44ECEF" w:rsidR="00E61491" w:rsidRPr="00FF522C" w:rsidRDefault="006A5801">
      <w:pPr>
        <w:ind w:left="730"/>
        <w:rPr>
          <w:lang w:val="hu-HU"/>
        </w:rPr>
      </w:pPr>
      <w:r w:rsidRPr="00FF522C">
        <w:rPr>
          <w:lang w:val="hu-HU"/>
        </w:rPr>
        <w:t xml:space="preserve">The Service Provider shall fulfil the </w:t>
      </w:r>
      <w:r w:rsidR="00DC73E8" w:rsidRPr="00FF522C">
        <w:rPr>
          <w:lang w:val="hu-HU"/>
        </w:rPr>
        <w:t xml:space="preserve">Subscriber’s </w:t>
      </w:r>
      <w:r w:rsidRPr="00FF522C">
        <w:rPr>
          <w:lang w:val="hu-HU"/>
        </w:rPr>
        <w:t xml:space="preserve">relocation request in the territory of Hungary in accordance with Section </w:t>
      </w:r>
      <w:r w:rsidR="00DC73E8" w:rsidRPr="00FF522C">
        <w:rPr>
          <w:lang w:val="hu-HU"/>
        </w:rPr>
        <w:t>14</w:t>
      </w:r>
      <w:r w:rsidRPr="00FF522C">
        <w:rPr>
          <w:lang w:val="hu-HU"/>
        </w:rPr>
        <w:t xml:space="preserve">. § of the Decree. The relocation shall be completed by the Service Provider no later than ninety (90) days after the receipt of the </w:t>
      </w:r>
      <w:r w:rsidR="00DC73E8" w:rsidRPr="00FF522C">
        <w:rPr>
          <w:lang w:val="hu-HU"/>
        </w:rPr>
        <w:t>Subscriber</w:t>
      </w:r>
      <w:r w:rsidRPr="00FF522C">
        <w:rPr>
          <w:lang w:val="hu-HU"/>
        </w:rPr>
        <w:t xml:space="preserve">’s relocation request. The amount of a relocation Charge may be fixed by the Service Provider on a case by case basis. The pre-condition of fulfilling the relocation request is that the </w:t>
      </w:r>
      <w:r w:rsidR="00DC73E8" w:rsidRPr="00FF522C">
        <w:rPr>
          <w:lang w:val="hu-HU"/>
        </w:rPr>
        <w:t>Subscriber</w:t>
      </w:r>
      <w:r w:rsidR="00DC73E8" w:rsidRPr="00FF522C" w:rsidDel="00DC73E8">
        <w:rPr>
          <w:lang w:val="hu-HU"/>
        </w:rPr>
        <w:t xml:space="preserve"> </w:t>
      </w:r>
      <w:r w:rsidRPr="00FF522C">
        <w:rPr>
          <w:lang w:val="hu-HU"/>
        </w:rPr>
        <w:t xml:space="preserve">shall not have due but unpaid </w:t>
      </w:r>
      <w:r w:rsidRPr="00FF522C">
        <w:rPr>
          <w:lang w:val="hu-HU"/>
        </w:rPr>
        <w:lastRenderedPageBreak/>
        <w:t xml:space="preserve">payment obligations vis-à-vis the Service Provider, and the </w:t>
      </w:r>
      <w:r w:rsidR="00DC73E8" w:rsidRPr="00FF522C">
        <w:rPr>
          <w:lang w:val="hu-HU"/>
        </w:rPr>
        <w:t>Subscriber</w:t>
      </w:r>
      <w:r w:rsidR="00DC73E8" w:rsidRPr="00FF522C" w:rsidDel="00DC73E8">
        <w:rPr>
          <w:lang w:val="hu-HU"/>
        </w:rPr>
        <w:t xml:space="preserve"> </w:t>
      </w:r>
      <w:r w:rsidRPr="00FF522C">
        <w:rPr>
          <w:lang w:val="hu-HU"/>
        </w:rPr>
        <w:t xml:space="preserve">shall not be in breach of the Subscription Agreement. </w:t>
      </w:r>
    </w:p>
    <w:p w14:paraId="72E4675F" w14:textId="77777777" w:rsidR="00E61491" w:rsidRPr="00FF522C" w:rsidRDefault="006A5801">
      <w:pPr>
        <w:spacing w:after="0" w:line="259" w:lineRule="auto"/>
        <w:ind w:left="0" w:firstLine="0"/>
        <w:jc w:val="left"/>
        <w:rPr>
          <w:lang w:val="hu-HU"/>
        </w:rPr>
      </w:pPr>
      <w:r w:rsidRPr="00FF522C">
        <w:rPr>
          <w:lang w:val="hu-HU"/>
        </w:rPr>
        <w:t xml:space="preserve"> </w:t>
      </w:r>
    </w:p>
    <w:p w14:paraId="3F5E9CDA" w14:textId="77777777" w:rsidR="00E61491" w:rsidRPr="00FF522C" w:rsidRDefault="006A5801">
      <w:pPr>
        <w:pStyle w:val="Heading1"/>
        <w:tabs>
          <w:tab w:val="center" w:pos="4086"/>
        </w:tabs>
        <w:spacing w:after="0"/>
        <w:ind w:left="-15" w:firstLine="0"/>
        <w:rPr>
          <w:lang w:val="hu-HU"/>
        </w:rPr>
      </w:pPr>
      <w:bookmarkStart w:id="39" w:name="_Toc59116814"/>
      <w:bookmarkStart w:id="40" w:name="_Toc21860"/>
      <w:r w:rsidRPr="00FF522C">
        <w:rPr>
          <w:lang w:val="hu-HU"/>
        </w:rPr>
        <w:t xml:space="preserve">11. </w:t>
      </w:r>
      <w:r w:rsidRPr="00FF522C">
        <w:rPr>
          <w:lang w:val="hu-HU"/>
        </w:rPr>
        <w:tab/>
        <w:t>Force Majeure: Matters beyond the Reasonable Control of Either Party</w:t>
      </w:r>
      <w:bookmarkEnd w:id="39"/>
      <w:r w:rsidRPr="00FF522C">
        <w:rPr>
          <w:lang w:val="hu-HU"/>
        </w:rPr>
        <w:t xml:space="preserve"> </w:t>
      </w:r>
      <w:bookmarkEnd w:id="40"/>
    </w:p>
    <w:p w14:paraId="2BB41C0E" w14:textId="77777777" w:rsidR="00E61491" w:rsidRPr="00FF522C" w:rsidRDefault="006A5801">
      <w:pPr>
        <w:spacing w:after="0" w:line="259" w:lineRule="auto"/>
        <w:ind w:left="0" w:firstLine="0"/>
        <w:jc w:val="left"/>
        <w:rPr>
          <w:lang w:val="hu-HU"/>
        </w:rPr>
      </w:pPr>
      <w:r w:rsidRPr="00FF522C">
        <w:rPr>
          <w:lang w:val="hu-HU"/>
        </w:rPr>
        <w:t xml:space="preserve"> </w:t>
      </w:r>
    </w:p>
    <w:p w14:paraId="37A51C27" w14:textId="2586677B" w:rsidR="00E61491" w:rsidRPr="00FF522C" w:rsidRDefault="006A5801">
      <w:pPr>
        <w:ind w:left="693" w:hanging="708"/>
        <w:rPr>
          <w:lang w:val="hu-HU"/>
        </w:rPr>
      </w:pPr>
      <w:r w:rsidRPr="00FF522C">
        <w:rPr>
          <w:lang w:val="hu-HU"/>
        </w:rPr>
        <w:t xml:space="preserve">11.1 </w:t>
      </w:r>
      <w:r w:rsidR="00AE03F5" w:rsidRPr="00FF522C">
        <w:rPr>
          <w:lang w:val="hu-HU"/>
        </w:rPr>
        <w:t xml:space="preserve">    </w:t>
      </w:r>
      <w:r w:rsidRPr="00FF522C">
        <w:rPr>
          <w:lang w:val="hu-HU"/>
        </w:rPr>
        <w:t xml:space="preserve">Neither Party shall be liable for failure or delay in the performance of its obligations caused by or resulting from force majeure, which shall include, but not be limited to, events that are unpredictable, unforeseeable or irresistible, such as any extremely severe weather, flood, landslide, earthquake, storm, lightning, fire, subsidence, epidemic, acts of terrorism, biological warfare, outbreak of military hostilities (whether or not war is declared), riot, explosions, strikes or other labour unrest, civil disturbance, sabotage, expropriation by governmental authorities and any other act or any event that is outside the reasonable control of the concerned Party. </w:t>
      </w:r>
    </w:p>
    <w:p w14:paraId="5435E08E" w14:textId="77777777" w:rsidR="00E61491" w:rsidRPr="00FF522C" w:rsidRDefault="006A5801">
      <w:pPr>
        <w:spacing w:after="0" w:line="259" w:lineRule="auto"/>
        <w:ind w:left="0" w:firstLine="0"/>
        <w:jc w:val="left"/>
        <w:rPr>
          <w:lang w:val="hu-HU"/>
        </w:rPr>
      </w:pPr>
      <w:r w:rsidRPr="00FF522C">
        <w:rPr>
          <w:lang w:val="hu-HU"/>
        </w:rPr>
        <w:t xml:space="preserve"> </w:t>
      </w:r>
    </w:p>
    <w:p w14:paraId="31F48001" w14:textId="3E4245C5" w:rsidR="00E61491" w:rsidRPr="00FF522C" w:rsidRDefault="006A5801">
      <w:pPr>
        <w:ind w:left="693" w:hanging="708"/>
        <w:rPr>
          <w:b/>
          <w:lang w:val="hu-HU"/>
        </w:rPr>
      </w:pPr>
      <w:r w:rsidRPr="00FF522C">
        <w:rPr>
          <w:lang w:val="hu-HU"/>
        </w:rPr>
        <w:t xml:space="preserve">11.2 </w:t>
      </w:r>
      <w:r w:rsidR="00AE03F5" w:rsidRPr="00FF522C">
        <w:rPr>
          <w:lang w:val="hu-HU"/>
        </w:rPr>
        <w:t xml:space="preserve">   </w:t>
      </w:r>
      <w:r w:rsidRPr="00FF522C">
        <w:rPr>
          <w:lang w:val="hu-HU"/>
        </w:rPr>
        <w:t xml:space="preserve">BT will have no liability to the </w:t>
      </w:r>
      <w:r w:rsidR="00DC73E8" w:rsidRPr="00FF522C">
        <w:rPr>
          <w:lang w:val="hu-HU"/>
        </w:rPr>
        <w:t>Subscriber</w:t>
      </w:r>
      <w:r w:rsidR="00DC73E8" w:rsidRPr="00FF522C" w:rsidDel="00DC73E8">
        <w:rPr>
          <w:lang w:val="hu-HU"/>
        </w:rPr>
        <w:t xml:space="preserve"> </w:t>
      </w:r>
      <w:r w:rsidRPr="00FF522C">
        <w:rPr>
          <w:lang w:val="hu-HU"/>
        </w:rPr>
        <w:t>for failure to supply the Service or a Product if (a) a third person is unable or refuses to supply or delays supplying a service or product to BT and there is no alternative available to BT at reasonable cost; or (b) BT is prevented by legal or regulatory restrictions from supplying the Service or a Product.</w:t>
      </w:r>
      <w:r w:rsidRPr="00FF522C">
        <w:rPr>
          <w:b/>
          <w:lang w:val="hu-HU"/>
        </w:rPr>
        <w:t xml:space="preserve"> </w:t>
      </w:r>
    </w:p>
    <w:p w14:paraId="56AE0E5B" w14:textId="6E6995E4" w:rsidR="00DC73E8" w:rsidRPr="00FF522C" w:rsidRDefault="00DC73E8">
      <w:pPr>
        <w:ind w:left="693" w:hanging="708"/>
        <w:rPr>
          <w:b/>
          <w:lang w:val="hu-HU"/>
        </w:rPr>
      </w:pPr>
    </w:p>
    <w:p w14:paraId="38C30DF6" w14:textId="77777777" w:rsidR="00DC73E8" w:rsidRPr="00FF522C" w:rsidRDefault="00DC73E8" w:rsidP="00DC73E8">
      <w:pPr>
        <w:ind w:left="693" w:hanging="708"/>
        <w:rPr>
          <w:b/>
          <w:lang w:val="hu-HU"/>
        </w:rPr>
      </w:pPr>
      <w:r w:rsidRPr="00FF522C">
        <w:rPr>
          <w:b/>
          <w:lang w:val="hu-HU"/>
        </w:rPr>
        <w:t>12.</w:t>
      </w:r>
      <w:r w:rsidRPr="00FF522C">
        <w:rPr>
          <w:b/>
          <w:lang w:val="hu-HU"/>
        </w:rPr>
        <w:tab/>
        <w:t>Amendments to the present General Terms</w:t>
      </w:r>
    </w:p>
    <w:p w14:paraId="2DFB7035" w14:textId="77777777" w:rsidR="00DC73E8" w:rsidRPr="00FF522C" w:rsidRDefault="00DC73E8" w:rsidP="00DC73E8">
      <w:pPr>
        <w:ind w:left="693" w:hanging="708"/>
        <w:rPr>
          <w:bCs/>
          <w:lang w:val="hu-HU"/>
        </w:rPr>
      </w:pPr>
    </w:p>
    <w:p w14:paraId="220C72EE" w14:textId="77777777" w:rsidR="00DC73E8" w:rsidRPr="00FF522C" w:rsidRDefault="00DC73E8" w:rsidP="00DC73E8">
      <w:pPr>
        <w:ind w:left="693" w:hanging="708"/>
        <w:rPr>
          <w:bCs/>
          <w:lang w:val="hu-HU"/>
        </w:rPr>
      </w:pPr>
      <w:r w:rsidRPr="00FF522C">
        <w:rPr>
          <w:bCs/>
          <w:lang w:val="hu-HU"/>
        </w:rPr>
        <w:t>12.1</w:t>
      </w:r>
      <w:r w:rsidRPr="00FF522C">
        <w:rPr>
          <w:bCs/>
          <w:lang w:val="hu-HU"/>
        </w:rPr>
        <w:tab/>
        <w:t>In the event of unilateral amendment to the present General Terms, the Service Provider shall notify the Subscribers concerned of the amendment by way of a durable medium at least 30 days before the date of its entry into force.</w:t>
      </w:r>
    </w:p>
    <w:p w14:paraId="52A1C77C" w14:textId="77777777" w:rsidR="00DC73E8" w:rsidRPr="00FF522C" w:rsidRDefault="00DC73E8" w:rsidP="00DC73E8">
      <w:pPr>
        <w:ind w:left="693" w:hanging="708"/>
        <w:rPr>
          <w:bCs/>
          <w:lang w:val="hu-HU"/>
        </w:rPr>
      </w:pPr>
    </w:p>
    <w:p w14:paraId="236ED4A3" w14:textId="5977488C" w:rsidR="00DC73E8" w:rsidRPr="00FF522C" w:rsidRDefault="00DC73E8" w:rsidP="00DC73E8">
      <w:pPr>
        <w:ind w:left="693" w:hanging="708"/>
        <w:rPr>
          <w:bCs/>
          <w:lang w:val="hu-HU"/>
        </w:rPr>
      </w:pPr>
      <w:r w:rsidRPr="00FF522C">
        <w:rPr>
          <w:bCs/>
          <w:lang w:val="hu-HU"/>
        </w:rPr>
        <w:t>12.2</w:t>
      </w:r>
      <w:r w:rsidRPr="00FF522C">
        <w:rPr>
          <w:bCs/>
          <w:lang w:val="hu-HU"/>
        </w:rPr>
        <w:tab/>
        <w:t>The Subscriber may terminate the Subscription Agreement with immediate effect and without any adverse consequences within 45 days of receipt of the notification referred to in the previous section, except if:</w:t>
      </w:r>
    </w:p>
    <w:p w14:paraId="6DE03CF7" w14:textId="77777777" w:rsidR="00DC73E8" w:rsidRPr="00FF522C" w:rsidRDefault="00DC73E8" w:rsidP="00DC73E8">
      <w:pPr>
        <w:pStyle w:val="ListParagraph"/>
        <w:numPr>
          <w:ilvl w:val="0"/>
          <w:numId w:val="7"/>
        </w:numPr>
        <w:rPr>
          <w:bCs/>
          <w:lang w:val="hu-HU"/>
        </w:rPr>
      </w:pPr>
      <w:r w:rsidRPr="00FF522C">
        <w:rPr>
          <w:bCs/>
          <w:lang w:val="hu-HU"/>
        </w:rPr>
        <w:t>as a result of the amendment, the conditions for the use of the Service have been amended in a way that is solely advantageous to the Subscriber;</w:t>
      </w:r>
    </w:p>
    <w:p w14:paraId="4E8FC212" w14:textId="77777777" w:rsidR="00DC73E8" w:rsidRPr="00FF522C" w:rsidRDefault="00DC73E8" w:rsidP="00DC73E8">
      <w:pPr>
        <w:pStyle w:val="ListParagraph"/>
        <w:numPr>
          <w:ilvl w:val="0"/>
          <w:numId w:val="7"/>
        </w:numPr>
        <w:rPr>
          <w:bCs/>
          <w:lang w:val="hu-HU"/>
        </w:rPr>
      </w:pPr>
      <w:r w:rsidRPr="00FF522C">
        <w:rPr>
          <w:bCs/>
          <w:lang w:val="hu-HU"/>
        </w:rPr>
        <w:t>the amendment is of purely administrative nature and does not contain any provision which is to the detriment of the Subscriber; or</w:t>
      </w:r>
    </w:p>
    <w:p w14:paraId="63A84E0D" w14:textId="47672A5B" w:rsidR="00DC73E8" w:rsidRPr="00FF522C" w:rsidRDefault="00DC73E8" w:rsidP="00DE68DF">
      <w:pPr>
        <w:pStyle w:val="ListParagraph"/>
        <w:numPr>
          <w:ilvl w:val="0"/>
          <w:numId w:val="7"/>
        </w:numPr>
        <w:rPr>
          <w:bCs/>
          <w:lang w:val="hu-HU"/>
        </w:rPr>
      </w:pPr>
      <w:r w:rsidRPr="00FF522C">
        <w:rPr>
          <w:bCs/>
          <w:lang w:val="hu-HU"/>
        </w:rPr>
        <w:t>the amendment is expressly based on a change in the applicable law or the decision of an authority or court.</w:t>
      </w:r>
    </w:p>
    <w:sectPr w:rsidR="00DC73E8" w:rsidRPr="00FF522C">
      <w:footerReference w:type="even" r:id="rId32"/>
      <w:footerReference w:type="default" r:id="rId33"/>
      <w:footerReference w:type="first" r:id="rId34"/>
      <w:pgSz w:w="11906" w:h="16841"/>
      <w:pgMar w:top="1755" w:right="1127" w:bottom="716" w:left="141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D7650" w14:textId="77777777" w:rsidR="00CA5BB0" w:rsidRDefault="00CA5BB0">
      <w:pPr>
        <w:spacing w:after="0" w:line="240" w:lineRule="auto"/>
      </w:pPr>
      <w:r>
        <w:separator/>
      </w:r>
    </w:p>
  </w:endnote>
  <w:endnote w:type="continuationSeparator" w:id="0">
    <w:p w14:paraId="57B1F5BB" w14:textId="77777777" w:rsidR="00CA5BB0" w:rsidRDefault="00CA5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119CB" w14:textId="77777777" w:rsidR="00E41B5C" w:rsidRDefault="00E41B5C">
    <w:pPr>
      <w:spacing w:after="0" w:line="259" w:lineRule="auto"/>
      <w:ind w:left="0" w:right="8"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60574946" w14:textId="77777777" w:rsidR="00E41B5C" w:rsidRDefault="00E41B5C">
    <w:pPr>
      <w:spacing w:after="0" w:line="259" w:lineRule="auto"/>
      <w:ind w:lef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BDDE7" w14:textId="77777777" w:rsidR="00E41B5C" w:rsidRDefault="00E41B5C">
    <w:pPr>
      <w:spacing w:after="0" w:line="259" w:lineRule="auto"/>
      <w:ind w:left="0" w:right="8"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2E6CD1B1" w14:textId="77777777" w:rsidR="00E41B5C" w:rsidRDefault="00E41B5C">
    <w:pPr>
      <w:spacing w:after="0" w:line="259" w:lineRule="auto"/>
      <w:ind w:left="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17A5C" w14:textId="77777777" w:rsidR="00E41B5C" w:rsidRDefault="00E41B5C">
    <w:pPr>
      <w:spacing w:after="0" w:line="259" w:lineRule="auto"/>
      <w:ind w:left="0" w:right="8" w:firstLine="0"/>
      <w:jc w:val="center"/>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046FC71C" w14:textId="77777777" w:rsidR="00E41B5C" w:rsidRDefault="00E41B5C">
    <w:pPr>
      <w:spacing w:after="0" w:line="259" w:lineRule="auto"/>
      <w:ind w:left="0" w:firstLine="0"/>
      <w:jc w:val="left"/>
    </w:pP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CC8D4" w14:textId="77777777" w:rsidR="00E41B5C" w:rsidRDefault="00E41B5C">
    <w:pPr>
      <w:tabs>
        <w:tab w:val="center" w:pos="4241"/>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sz w:val="20"/>
      </w:rPr>
      <w:t>12</w:t>
    </w:r>
    <w:r>
      <w:rP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34418" w14:textId="77777777" w:rsidR="00E41B5C" w:rsidRDefault="00E41B5C">
    <w:pPr>
      <w:tabs>
        <w:tab w:val="center" w:pos="4241"/>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sz w:val="20"/>
      </w:rPr>
      <w:t>12</w:t>
    </w:r>
    <w:r>
      <w:rPr>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90CA5" w14:textId="77777777" w:rsidR="00E41B5C" w:rsidRDefault="00E41B5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6CF85" w14:textId="77777777" w:rsidR="00CA5BB0" w:rsidRDefault="00CA5BB0">
      <w:pPr>
        <w:spacing w:after="0" w:line="240" w:lineRule="auto"/>
      </w:pPr>
      <w:r>
        <w:separator/>
      </w:r>
    </w:p>
  </w:footnote>
  <w:footnote w:type="continuationSeparator" w:id="0">
    <w:p w14:paraId="66CA6C01" w14:textId="77777777" w:rsidR="00CA5BB0" w:rsidRDefault="00CA5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A0414" w14:textId="77777777" w:rsidR="00E41B5C" w:rsidRDefault="00E41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3FBC9" w14:textId="77777777" w:rsidR="00E41B5C" w:rsidRDefault="00E41B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AFCD0" w14:textId="77777777" w:rsidR="00E41B5C" w:rsidRDefault="00E41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E4849"/>
    <w:multiLevelType w:val="hybridMultilevel"/>
    <w:tmpl w:val="757455A0"/>
    <w:lvl w:ilvl="0" w:tplc="C82E19F0">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6AA1E5C"/>
    <w:multiLevelType w:val="hybridMultilevel"/>
    <w:tmpl w:val="D4962A96"/>
    <w:lvl w:ilvl="0" w:tplc="040E0017">
      <w:start w:val="1"/>
      <w:numFmt w:val="lowerLetter"/>
      <w:lvlText w:val="%1)"/>
      <w:lvlJc w:val="left"/>
      <w:pPr>
        <w:ind w:left="705" w:hanging="360"/>
      </w:pPr>
    </w:lvl>
    <w:lvl w:ilvl="1" w:tplc="040E0019" w:tentative="1">
      <w:start w:val="1"/>
      <w:numFmt w:val="lowerLetter"/>
      <w:lvlText w:val="%2."/>
      <w:lvlJc w:val="left"/>
      <w:pPr>
        <w:ind w:left="1425" w:hanging="360"/>
      </w:pPr>
    </w:lvl>
    <w:lvl w:ilvl="2" w:tplc="040E001B" w:tentative="1">
      <w:start w:val="1"/>
      <w:numFmt w:val="lowerRoman"/>
      <w:lvlText w:val="%3."/>
      <w:lvlJc w:val="right"/>
      <w:pPr>
        <w:ind w:left="2145" w:hanging="180"/>
      </w:pPr>
    </w:lvl>
    <w:lvl w:ilvl="3" w:tplc="040E000F" w:tentative="1">
      <w:start w:val="1"/>
      <w:numFmt w:val="decimal"/>
      <w:lvlText w:val="%4."/>
      <w:lvlJc w:val="left"/>
      <w:pPr>
        <w:ind w:left="2865" w:hanging="360"/>
      </w:pPr>
    </w:lvl>
    <w:lvl w:ilvl="4" w:tplc="040E0019" w:tentative="1">
      <w:start w:val="1"/>
      <w:numFmt w:val="lowerLetter"/>
      <w:lvlText w:val="%5."/>
      <w:lvlJc w:val="left"/>
      <w:pPr>
        <w:ind w:left="3585" w:hanging="360"/>
      </w:pPr>
    </w:lvl>
    <w:lvl w:ilvl="5" w:tplc="040E001B" w:tentative="1">
      <w:start w:val="1"/>
      <w:numFmt w:val="lowerRoman"/>
      <w:lvlText w:val="%6."/>
      <w:lvlJc w:val="right"/>
      <w:pPr>
        <w:ind w:left="4305" w:hanging="180"/>
      </w:pPr>
    </w:lvl>
    <w:lvl w:ilvl="6" w:tplc="040E000F" w:tentative="1">
      <w:start w:val="1"/>
      <w:numFmt w:val="decimal"/>
      <w:lvlText w:val="%7."/>
      <w:lvlJc w:val="left"/>
      <w:pPr>
        <w:ind w:left="5025" w:hanging="360"/>
      </w:pPr>
    </w:lvl>
    <w:lvl w:ilvl="7" w:tplc="040E0019" w:tentative="1">
      <w:start w:val="1"/>
      <w:numFmt w:val="lowerLetter"/>
      <w:lvlText w:val="%8."/>
      <w:lvlJc w:val="left"/>
      <w:pPr>
        <w:ind w:left="5745" w:hanging="360"/>
      </w:pPr>
    </w:lvl>
    <w:lvl w:ilvl="8" w:tplc="040E001B" w:tentative="1">
      <w:start w:val="1"/>
      <w:numFmt w:val="lowerRoman"/>
      <w:lvlText w:val="%9."/>
      <w:lvlJc w:val="right"/>
      <w:pPr>
        <w:ind w:left="6465" w:hanging="180"/>
      </w:pPr>
    </w:lvl>
  </w:abstractNum>
  <w:abstractNum w:abstractNumId="2" w15:restartNumberingAfterBreak="0">
    <w:nsid w:val="23524C38"/>
    <w:multiLevelType w:val="hybridMultilevel"/>
    <w:tmpl w:val="7EA26CBC"/>
    <w:lvl w:ilvl="0" w:tplc="EE908842">
      <w:start w:val="6"/>
      <w:numFmt w:val="decimal"/>
      <w:lvlText w:val="%1."/>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B4944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46DDE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6C659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6228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6284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26EC1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3C4444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123D0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9044036"/>
    <w:multiLevelType w:val="multilevel"/>
    <w:tmpl w:val="1F602C1C"/>
    <w:lvl w:ilvl="0">
      <w:start w:val="6"/>
      <w:numFmt w:val="decimal"/>
      <w:lvlText w:val="%1."/>
      <w:lvlJc w:val="left"/>
      <w:pPr>
        <w:ind w:left="8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DE635FB"/>
    <w:multiLevelType w:val="hybridMultilevel"/>
    <w:tmpl w:val="3DD4763A"/>
    <w:lvl w:ilvl="0" w:tplc="040E0017">
      <w:start w:val="1"/>
      <w:numFmt w:val="lowerLetter"/>
      <w:lvlText w:val="%1)"/>
      <w:lvlJc w:val="left"/>
      <w:pPr>
        <w:ind w:left="705" w:hanging="360"/>
      </w:pPr>
    </w:lvl>
    <w:lvl w:ilvl="1" w:tplc="040E0019" w:tentative="1">
      <w:start w:val="1"/>
      <w:numFmt w:val="lowerLetter"/>
      <w:lvlText w:val="%2."/>
      <w:lvlJc w:val="left"/>
      <w:pPr>
        <w:ind w:left="1425" w:hanging="360"/>
      </w:pPr>
    </w:lvl>
    <w:lvl w:ilvl="2" w:tplc="040E001B" w:tentative="1">
      <w:start w:val="1"/>
      <w:numFmt w:val="lowerRoman"/>
      <w:lvlText w:val="%3."/>
      <w:lvlJc w:val="right"/>
      <w:pPr>
        <w:ind w:left="2145" w:hanging="180"/>
      </w:pPr>
    </w:lvl>
    <w:lvl w:ilvl="3" w:tplc="040E000F" w:tentative="1">
      <w:start w:val="1"/>
      <w:numFmt w:val="decimal"/>
      <w:lvlText w:val="%4."/>
      <w:lvlJc w:val="left"/>
      <w:pPr>
        <w:ind w:left="2865" w:hanging="360"/>
      </w:pPr>
    </w:lvl>
    <w:lvl w:ilvl="4" w:tplc="040E0019" w:tentative="1">
      <w:start w:val="1"/>
      <w:numFmt w:val="lowerLetter"/>
      <w:lvlText w:val="%5."/>
      <w:lvlJc w:val="left"/>
      <w:pPr>
        <w:ind w:left="3585" w:hanging="360"/>
      </w:pPr>
    </w:lvl>
    <w:lvl w:ilvl="5" w:tplc="040E001B" w:tentative="1">
      <w:start w:val="1"/>
      <w:numFmt w:val="lowerRoman"/>
      <w:lvlText w:val="%6."/>
      <w:lvlJc w:val="right"/>
      <w:pPr>
        <w:ind w:left="4305" w:hanging="180"/>
      </w:pPr>
    </w:lvl>
    <w:lvl w:ilvl="6" w:tplc="040E000F" w:tentative="1">
      <w:start w:val="1"/>
      <w:numFmt w:val="decimal"/>
      <w:lvlText w:val="%7."/>
      <w:lvlJc w:val="left"/>
      <w:pPr>
        <w:ind w:left="5025" w:hanging="360"/>
      </w:pPr>
    </w:lvl>
    <w:lvl w:ilvl="7" w:tplc="040E0019" w:tentative="1">
      <w:start w:val="1"/>
      <w:numFmt w:val="lowerLetter"/>
      <w:lvlText w:val="%8."/>
      <w:lvlJc w:val="left"/>
      <w:pPr>
        <w:ind w:left="5745" w:hanging="360"/>
      </w:pPr>
    </w:lvl>
    <w:lvl w:ilvl="8" w:tplc="040E001B" w:tentative="1">
      <w:start w:val="1"/>
      <w:numFmt w:val="lowerRoman"/>
      <w:lvlText w:val="%9."/>
      <w:lvlJc w:val="right"/>
      <w:pPr>
        <w:ind w:left="6465" w:hanging="180"/>
      </w:pPr>
    </w:lvl>
  </w:abstractNum>
  <w:abstractNum w:abstractNumId="5" w15:restartNumberingAfterBreak="0">
    <w:nsid w:val="654A1436"/>
    <w:multiLevelType w:val="hybridMultilevel"/>
    <w:tmpl w:val="00C4A816"/>
    <w:lvl w:ilvl="0" w:tplc="C4C675EC">
      <w:start w:val="10"/>
      <w:numFmt w:val="decimal"/>
      <w:lvlText w:val="%1."/>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3002E6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844245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2AD72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D452E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06C91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30DD0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F43D2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F296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80F6467"/>
    <w:multiLevelType w:val="hybridMultilevel"/>
    <w:tmpl w:val="3B8CEC7E"/>
    <w:lvl w:ilvl="0" w:tplc="49B869B2">
      <w:start w:val="1"/>
      <w:numFmt w:val="decimal"/>
      <w:lvlText w:val="%1."/>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8D21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786A8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70CAE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4C0DB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EA771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A61CA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EAD5E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5E0FE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2"/>
  </w:num>
  <w:num w:numId="3">
    <w:abstractNumId w:val="5"/>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CultureId" w:val="en-GB"/>
    <w:docVar w:name="TMS_OfficeId" w:val="BudapestInternational"/>
  </w:docVars>
  <w:rsids>
    <w:rsidRoot w:val="00E61491"/>
    <w:rsid w:val="00026DEB"/>
    <w:rsid w:val="000B5A53"/>
    <w:rsid w:val="000D3148"/>
    <w:rsid w:val="000D55EE"/>
    <w:rsid w:val="00203630"/>
    <w:rsid w:val="002C5C6B"/>
    <w:rsid w:val="00302D9F"/>
    <w:rsid w:val="00356172"/>
    <w:rsid w:val="00375231"/>
    <w:rsid w:val="003A5557"/>
    <w:rsid w:val="00431588"/>
    <w:rsid w:val="00483568"/>
    <w:rsid w:val="00491837"/>
    <w:rsid w:val="004C7771"/>
    <w:rsid w:val="005134BA"/>
    <w:rsid w:val="005644C2"/>
    <w:rsid w:val="00591BC9"/>
    <w:rsid w:val="0060520F"/>
    <w:rsid w:val="006A5801"/>
    <w:rsid w:val="00733669"/>
    <w:rsid w:val="00746F5D"/>
    <w:rsid w:val="007A40EF"/>
    <w:rsid w:val="007C1AA7"/>
    <w:rsid w:val="00811820"/>
    <w:rsid w:val="008748F3"/>
    <w:rsid w:val="008B0FF2"/>
    <w:rsid w:val="008C017B"/>
    <w:rsid w:val="00904BEB"/>
    <w:rsid w:val="00922C6E"/>
    <w:rsid w:val="00A06DA7"/>
    <w:rsid w:val="00A12215"/>
    <w:rsid w:val="00A26E77"/>
    <w:rsid w:val="00A54350"/>
    <w:rsid w:val="00A54F52"/>
    <w:rsid w:val="00AB3DAD"/>
    <w:rsid w:val="00AE03F5"/>
    <w:rsid w:val="00B569E3"/>
    <w:rsid w:val="00B824ED"/>
    <w:rsid w:val="00BA67F8"/>
    <w:rsid w:val="00BB112C"/>
    <w:rsid w:val="00BD6297"/>
    <w:rsid w:val="00BF1C85"/>
    <w:rsid w:val="00C31327"/>
    <w:rsid w:val="00C57A04"/>
    <w:rsid w:val="00C86FBE"/>
    <w:rsid w:val="00CA5BB0"/>
    <w:rsid w:val="00CD47C9"/>
    <w:rsid w:val="00D42872"/>
    <w:rsid w:val="00D82C75"/>
    <w:rsid w:val="00D91DF3"/>
    <w:rsid w:val="00DC73E8"/>
    <w:rsid w:val="00DE68DF"/>
    <w:rsid w:val="00E41B5C"/>
    <w:rsid w:val="00E61491"/>
    <w:rsid w:val="00E673F1"/>
    <w:rsid w:val="00E70DC0"/>
    <w:rsid w:val="00EB12F5"/>
    <w:rsid w:val="00EF7D70"/>
    <w:rsid w:val="00FE1D01"/>
    <w:rsid w:val="00FF5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7679D"/>
  <w15:docId w15:val="{C494B16A-F80F-48AB-856E-46AB8361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10" w:hanging="10"/>
      <w:jc w:val="both"/>
    </w:pPr>
    <w:rPr>
      <w:rFonts w:ascii="Times New Roman" w:eastAsia="Times New Roman" w:hAnsi="Times New Roman" w:cs="Times New Roman"/>
      <w:color w:val="000000"/>
      <w:lang w:val="en-GB"/>
    </w:rPr>
  </w:style>
  <w:style w:type="paragraph" w:styleId="Heading1">
    <w:name w:val="heading 1"/>
    <w:next w:val="Normal"/>
    <w:link w:val="Heading1Char"/>
    <w:uiPriority w:val="9"/>
    <w:qFormat/>
    <w:pPr>
      <w:keepNext/>
      <w:keepLines/>
      <w:spacing w:after="249" w:line="269" w:lineRule="auto"/>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249" w:line="269" w:lineRule="auto"/>
      <w:ind w:left="10"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249" w:line="269" w:lineRule="auto"/>
      <w:ind w:left="10"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2"/>
    </w:rPr>
  </w:style>
  <w:style w:type="paragraph" w:styleId="TOC1">
    <w:name w:val="toc 1"/>
    <w:hidden/>
    <w:uiPriority w:val="39"/>
    <w:pPr>
      <w:spacing w:after="44" w:line="248" w:lineRule="auto"/>
      <w:ind w:left="25" w:right="23" w:hanging="10"/>
      <w:jc w:val="both"/>
    </w:pPr>
    <w:rPr>
      <w:rFonts w:ascii="Times New Roman" w:eastAsia="Times New Roman" w:hAnsi="Times New Roman" w:cs="Times New Roman"/>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C57A04"/>
    <w:pPr>
      <w:spacing w:before="240" w:after="0" w:line="259" w:lineRule="auto"/>
      <w:ind w:left="0" w:firstLine="0"/>
      <w:outlineLvl w:val="9"/>
    </w:pPr>
    <w:rPr>
      <w:rFonts w:asciiTheme="majorHAnsi" w:eastAsiaTheme="majorEastAsia" w:hAnsiTheme="majorHAnsi" w:cstheme="majorBidi"/>
      <w:b w:val="0"/>
      <w:color w:val="2F5496" w:themeColor="accent1" w:themeShade="BF"/>
      <w:sz w:val="32"/>
      <w:szCs w:val="32"/>
    </w:rPr>
  </w:style>
  <w:style w:type="paragraph" w:styleId="TOC2">
    <w:name w:val="toc 2"/>
    <w:basedOn w:val="Normal"/>
    <w:next w:val="Normal"/>
    <w:autoRedefine/>
    <w:uiPriority w:val="39"/>
    <w:unhideWhenUsed/>
    <w:rsid w:val="00C57A04"/>
    <w:pPr>
      <w:spacing w:after="100"/>
      <w:ind w:left="220"/>
    </w:pPr>
  </w:style>
  <w:style w:type="paragraph" w:styleId="TOC3">
    <w:name w:val="toc 3"/>
    <w:basedOn w:val="Normal"/>
    <w:next w:val="Normal"/>
    <w:autoRedefine/>
    <w:uiPriority w:val="39"/>
    <w:unhideWhenUsed/>
    <w:rsid w:val="00C57A04"/>
    <w:pPr>
      <w:spacing w:after="100"/>
      <w:ind w:left="440"/>
    </w:pPr>
  </w:style>
  <w:style w:type="character" w:styleId="Hyperlink">
    <w:name w:val="Hyperlink"/>
    <w:basedOn w:val="DefaultParagraphFont"/>
    <w:uiPriority w:val="99"/>
    <w:unhideWhenUsed/>
    <w:rsid w:val="00C57A04"/>
    <w:rPr>
      <w:color w:val="0563C1" w:themeColor="hyperlink"/>
      <w:u w:val="single"/>
    </w:rPr>
  </w:style>
  <w:style w:type="paragraph" w:styleId="Header">
    <w:name w:val="header"/>
    <w:basedOn w:val="Normal"/>
    <w:link w:val="HeaderChar"/>
    <w:uiPriority w:val="99"/>
    <w:unhideWhenUsed/>
    <w:rsid w:val="00026D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DEB"/>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922C6E"/>
    <w:rPr>
      <w:sz w:val="16"/>
      <w:szCs w:val="16"/>
    </w:rPr>
  </w:style>
  <w:style w:type="paragraph" w:styleId="CommentText">
    <w:name w:val="annotation text"/>
    <w:basedOn w:val="Normal"/>
    <w:link w:val="CommentTextChar"/>
    <w:uiPriority w:val="99"/>
    <w:unhideWhenUsed/>
    <w:rsid w:val="00922C6E"/>
    <w:pPr>
      <w:spacing w:line="240" w:lineRule="auto"/>
    </w:pPr>
    <w:rPr>
      <w:sz w:val="20"/>
      <w:szCs w:val="20"/>
    </w:rPr>
  </w:style>
  <w:style w:type="character" w:customStyle="1" w:styleId="CommentTextChar">
    <w:name w:val="Comment Text Char"/>
    <w:basedOn w:val="DefaultParagraphFont"/>
    <w:link w:val="CommentText"/>
    <w:uiPriority w:val="99"/>
    <w:rsid w:val="00922C6E"/>
    <w:rPr>
      <w:rFonts w:ascii="Times New Roman" w:eastAsia="Times New Roman" w:hAnsi="Times New Roman" w:cs="Times New Roman"/>
      <w:color w:val="000000"/>
      <w:sz w:val="20"/>
      <w:szCs w:val="20"/>
      <w:lang w:val="en-GB"/>
    </w:rPr>
  </w:style>
  <w:style w:type="paragraph" w:styleId="CommentSubject">
    <w:name w:val="annotation subject"/>
    <w:basedOn w:val="CommentText"/>
    <w:next w:val="CommentText"/>
    <w:link w:val="CommentSubjectChar"/>
    <w:uiPriority w:val="99"/>
    <w:semiHidden/>
    <w:unhideWhenUsed/>
    <w:rsid w:val="00922C6E"/>
    <w:rPr>
      <w:b/>
      <w:bCs/>
    </w:rPr>
  </w:style>
  <w:style w:type="character" w:customStyle="1" w:styleId="CommentSubjectChar">
    <w:name w:val="Comment Subject Char"/>
    <w:basedOn w:val="CommentTextChar"/>
    <w:link w:val="CommentSubject"/>
    <w:uiPriority w:val="99"/>
    <w:semiHidden/>
    <w:rsid w:val="00922C6E"/>
    <w:rPr>
      <w:rFonts w:ascii="Times New Roman" w:eastAsia="Times New Roman" w:hAnsi="Times New Roman" w:cs="Times New Roman"/>
      <w:b/>
      <w:bCs/>
      <w:color w:val="000000"/>
      <w:sz w:val="20"/>
      <w:szCs w:val="20"/>
      <w:lang w:val="en-GB"/>
    </w:rPr>
  </w:style>
  <w:style w:type="paragraph" w:styleId="ListParagraph">
    <w:name w:val="List Paragraph"/>
    <w:basedOn w:val="Normal"/>
    <w:uiPriority w:val="34"/>
    <w:qFormat/>
    <w:rsid w:val="00A54F52"/>
    <w:pPr>
      <w:spacing w:after="8"/>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globalservices.bt.com/en/legal/regulatory-legal-statements" TargetMode="External"/><Relationship Id="rId18" Type="http://schemas.openxmlformats.org/officeDocument/2006/relationships/hyperlink" Target="http://www.nmhh.hu/" TargetMode="External"/><Relationship Id="rId26" Type="http://schemas.openxmlformats.org/officeDocument/2006/relationships/hyperlink" Target="http://www.globalservices.bt.com/hu/en/location/hungary"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nmhh.hu/" TargetMode="External"/><Relationship Id="rId25" Type="http://schemas.openxmlformats.org/officeDocument/2006/relationships/hyperlink" Target="https://www.globalservices.bt.com/en/legal/regulatory-legal-statements"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globalservices.bt.com/hu/en/location/hungary" TargetMode="External"/><Relationship Id="rId20" Type="http://schemas.openxmlformats.org/officeDocument/2006/relationships/header" Target="header2.xml"/><Relationship Id="rId29" Type="http://schemas.openxmlformats.org/officeDocument/2006/relationships/hyperlink" Target="http://www.globalservices.bt.com/hu/en/location/hungar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s://www.globalservices.bt.com/en/legal/regulatory-legal-statements" TargetMode="External"/><Relationship Id="rId23" Type="http://schemas.openxmlformats.org/officeDocument/2006/relationships/header" Target="header3.xml"/><Relationship Id="rId28" Type="http://schemas.openxmlformats.org/officeDocument/2006/relationships/hyperlink" Target="https://www.globalservices.bt.com/en/legal/regulatory-legal-statements"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yperlink" Target="http://www.nmhh.h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lobalservices.bt.com/hu/en/location/hungary" TargetMode="External"/><Relationship Id="rId22" Type="http://schemas.openxmlformats.org/officeDocument/2006/relationships/footer" Target="footer2.xml"/><Relationship Id="rId27" Type="http://schemas.openxmlformats.org/officeDocument/2006/relationships/hyperlink" Target="http://www.globalservices.bt.com/hu/en/location/hungary" TargetMode="External"/><Relationship Id="rId30" Type="http://schemas.openxmlformats.org/officeDocument/2006/relationships/hyperlink" Target="http://www.nmhh.hu/"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25DFA73C82434E964E56903BA562BA" ma:contentTypeVersion="13" ma:contentTypeDescription="Create a new document." ma:contentTypeScope="" ma:versionID="5df8de67674e8e2089361e9f030e04cc">
  <xsd:schema xmlns:xsd="http://www.w3.org/2001/XMLSchema" xmlns:xs="http://www.w3.org/2001/XMLSchema" xmlns:p="http://schemas.microsoft.com/office/2006/metadata/properties" xmlns:ns3="895cba9e-881b-4835-9b1b-12d12a512118" xmlns:ns4="cf59c378-8114-436c-9765-591841fd2255" targetNamespace="http://schemas.microsoft.com/office/2006/metadata/properties" ma:root="true" ma:fieldsID="18d30540f707da62d12b3e75f6e0ad80" ns3:_="" ns4:_="">
    <xsd:import namespace="895cba9e-881b-4835-9b1b-12d12a512118"/>
    <xsd:import namespace="cf59c378-8114-436c-9765-591841fd22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cba9e-881b-4835-9b1b-12d12a5121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59c378-8114-436c-9765-591841fd225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p r o p e r t i e s   x m l n s = " h t t p : / / w w w . i m a n a g e . c o m / w o r k / x m l s c h e m a " >  
     < d o c u m e n t i d > M a t t e r s ! 6 2 6 2 2 3 8 1 . 1 < / d o c u m e n t i d >  
     < s e n d e r i d > G E A D < / s e n d e r i d >  
     < s e n d e r e m a i l > A D E L . G E L E N C S E R @ T W O B I R D S . C O M < / s e n d e r e m a i l >  
     < l a s t m o d i f i e d > 2 0 2 1 - 1 0 - 1 1 T 1 2 : 2 0 : 0 0 . 0 0 0 0 0 0 0 + 0 2 : 0 0 < / l a s t m o d i f i e d >  
     < d a t a b a s e > M a t t e r s < / d a t a b a s e >  
 < / p r o p e r t i e s > 
</file>

<file path=customXml/itemProps1.xml><?xml version="1.0" encoding="utf-8"?>
<ds:datastoreItem xmlns:ds="http://schemas.openxmlformats.org/officeDocument/2006/customXml" ds:itemID="{E8533EEA-476C-41DF-90DC-5D71E209F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cba9e-881b-4835-9b1b-12d12a512118"/>
    <ds:schemaRef ds:uri="cf59c378-8114-436c-9765-591841fd2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850CF1-B58A-49BF-8A5E-6367E37D577D}">
  <ds:schemaRefs>
    <ds:schemaRef ds:uri="http://schemas.microsoft.com/sharepoint/v3/contenttype/forms"/>
  </ds:schemaRefs>
</ds:datastoreItem>
</file>

<file path=customXml/itemProps3.xml><?xml version="1.0" encoding="utf-8"?>
<ds:datastoreItem xmlns:ds="http://schemas.openxmlformats.org/officeDocument/2006/customXml" ds:itemID="{A16407C8-C925-410E-8C42-0AF714FA2C2F}">
  <ds:schemaRefs>
    <ds:schemaRef ds:uri="http://schemas.openxmlformats.org/officeDocument/2006/bibliography"/>
  </ds:schemaRefs>
</ds:datastoreItem>
</file>

<file path=customXml/itemProps4.xml><?xml version="1.0" encoding="utf-8"?>
<ds:datastoreItem xmlns:ds="http://schemas.openxmlformats.org/officeDocument/2006/customXml" ds:itemID="{5A01141F-05BD-41E2-83F8-1DBFA6E3579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058B28A-5C7D-4B22-A5F4-048C63A7C64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5414</Words>
  <Characters>30862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Zoltan Tarjan</dc:creator>
  <cp:lastModifiedBy>Mehes,K,Katalin,CGLKG R</cp:lastModifiedBy>
  <cp:revision>5</cp:revision>
  <dcterms:created xsi:type="dcterms:W3CDTF">2021-11-04T10:00:00Z</dcterms:created>
  <dcterms:modified xsi:type="dcterms:W3CDTF">2021-11-04T10:03:00Z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IManageDocNumber">
    <vt:lpwstr>62622381</vt:lpwstr>
  </property>
  <property fmtid="{D5CDD505-2E9C-101B-9397-08002B2CF9AE}" pid="3" name="BBIManageDocVersion">
    <vt:lpwstr>1</vt:lpwstr>
  </property>
  <property fmtid="{D5CDD505-2E9C-101B-9397-08002B2CF9AE}" pid="4" name="BBIManageDocWorkspace">
    <vt:lpwstr>BTLIM.0001 - Advising on various legal matters.</vt:lpwstr>
  </property>
  <property fmtid="{D5CDD505-2E9C-101B-9397-08002B2CF9AE}" pid="5" name="BBIManageDocClient">
    <vt:lpwstr>BTLIM</vt:lpwstr>
  </property>
  <property fmtid="{D5CDD505-2E9C-101B-9397-08002B2CF9AE}" pid="6" name="BBIManageDocMatter">
    <vt:lpwstr>0001</vt:lpwstr>
  </property>
  <property fmtid="{D5CDD505-2E9C-101B-9397-08002B2CF9AE}" pid="7" name="BBIManageDocLibrary">
    <vt:lpwstr>Matters</vt:lpwstr>
  </property>
  <property fmtid="{D5CDD505-2E9C-101B-9397-08002B2CF9AE}" pid="8" name="BBIManageDocDescription">
    <vt:lpwstr>Aszf_teljes_BT_IP_Connect_Global_Data_17.12.2020</vt:lpwstr>
  </property>
  <property fmtid="{D5CDD505-2E9C-101B-9397-08002B2CF9AE}" pid="9" name="BBIManageDocFolder">
    <vt:lpwstr>BTLIM.0001 - Advising on various legal matters.\Documents\2021 10 ÁSZF REVIEW\</vt:lpwstr>
  </property>
  <property fmtid="{D5CDD505-2E9C-101B-9397-08002B2CF9AE}" pid="10" name="BBDocRef">
    <vt:lpwstr>Matters\62622381.1</vt:lpwstr>
  </property>
  <property fmtid="{D5CDD505-2E9C-101B-9397-08002B2CF9AE}" pid="11" name="MSIP_Label_55818d02-8d25-4bb9-b27c-e4db64670887_Enabled">
    <vt:lpwstr>true</vt:lpwstr>
  </property>
  <property fmtid="{D5CDD505-2E9C-101B-9397-08002B2CF9AE}" pid="12" name="MSIP_Label_55818d02-8d25-4bb9-b27c-e4db64670887_SetDate">
    <vt:lpwstr>2021-11-04T10:00:30Z</vt:lpwstr>
  </property>
  <property fmtid="{D5CDD505-2E9C-101B-9397-08002B2CF9AE}" pid="13" name="MSIP_Label_55818d02-8d25-4bb9-b27c-e4db64670887_Method">
    <vt:lpwstr>Standard</vt:lpwstr>
  </property>
  <property fmtid="{D5CDD505-2E9C-101B-9397-08002B2CF9AE}" pid="14" name="MSIP_Label_55818d02-8d25-4bb9-b27c-e4db64670887_Name">
    <vt:lpwstr>55818d02-8d25-4bb9-b27c-e4db64670887</vt:lpwstr>
  </property>
  <property fmtid="{D5CDD505-2E9C-101B-9397-08002B2CF9AE}" pid="15" name="MSIP_Label_55818d02-8d25-4bb9-b27c-e4db64670887_SiteId">
    <vt:lpwstr>a7f35688-9c00-4d5e-ba41-29f146377ab0</vt:lpwstr>
  </property>
  <property fmtid="{D5CDD505-2E9C-101B-9397-08002B2CF9AE}" pid="16" name="MSIP_Label_55818d02-8d25-4bb9-b27c-e4db64670887_ActionId">
    <vt:lpwstr>c84e4049-706d-440a-bd81-676beb9c32fb</vt:lpwstr>
  </property>
  <property fmtid="{D5CDD505-2E9C-101B-9397-08002B2CF9AE}" pid="17" name="MSIP_Label_55818d02-8d25-4bb9-b27c-e4db64670887_ContentBits">
    <vt:lpwstr>0</vt:lpwstr>
  </property>
</Properties>
</file>