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C5B62" w14:textId="742A9D3C" w:rsidR="00CD30C9" w:rsidRDefault="00C64AA5" w:rsidP="00EA6958">
      <w:pPr>
        <w:pStyle w:val="Title1"/>
        <w:rPr>
          <w:rFonts w:ascii="Arial" w:hAnsi="Arial" w:cs="Arial"/>
        </w:rPr>
      </w:pPr>
      <w:r>
        <w:rPr>
          <w:rFonts w:ascii="Arial" w:hAnsi="Arial" w:cs="Arial"/>
        </w:rPr>
        <w:t xml:space="preserve">Announcement </w:t>
      </w:r>
      <w:r w:rsidR="00F73AE0" w:rsidRPr="00F73AE0">
        <w:rPr>
          <w:rFonts w:ascii="Arial" w:hAnsi="Arial" w:cs="Arial"/>
        </w:rPr>
        <w:t>email</w:t>
      </w:r>
      <w:r w:rsidR="007A696B">
        <w:rPr>
          <w:rFonts w:ascii="Arial" w:hAnsi="Arial" w:cs="Arial"/>
        </w:rPr>
        <w:t xml:space="preserve">  </w:t>
      </w:r>
    </w:p>
    <w:p w14:paraId="2F461FF2" w14:textId="5D0268AD" w:rsidR="00EA6958" w:rsidRPr="00CD30C9" w:rsidRDefault="00CD30C9" w:rsidP="00EA6958">
      <w:pPr>
        <w:pStyle w:val="Title1"/>
        <w:rPr>
          <w:rFonts w:ascii="Arial" w:hAnsi="Arial" w:cs="Arial"/>
          <w:sz w:val="40"/>
          <w:szCs w:val="40"/>
        </w:rPr>
      </w:pPr>
      <w:r w:rsidRPr="00CD30C9">
        <w:rPr>
          <w:rFonts w:ascii="Arial" w:hAnsi="Arial" w:cs="Arial"/>
          <w:sz w:val="40"/>
          <w:szCs w:val="40"/>
        </w:rPr>
        <w:t>S</w:t>
      </w:r>
      <w:r w:rsidR="0051499F" w:rsidRPr="00CD30C9">
        <w:rPr>
          <w:rFonts w:ascii="Arial" w:hAnsi="Arial" w:cs="Arial"/>
          <w:sz w:val="40"/>
          <w:szCs w:val="40"/>
        </w:rPr>
        <w:t xml:space="preserve">end </w:t>
      </w:r>
      <w:r w:rsidR="002A30FD">
        <w:rPr>
          <w:rFonts w:ascii="Arial" w:hAnsi="Arial" w:cs="Arial"/>
          <w:sz w:val="40"/>
          <w:szCs w:val="40"/>
        </w:rPr>
        <w:t>w</w:t>
      </w:r>
      <w:r w:rsidR="00CB14AA" w:rsidRPr="00CD30C9">
        <w:rPr>
          <w:rFonts w:ascii="Arial" w:hAnsi="Arial" w:cs="Arial"/>
          <w:sz w:val="40"/>
          <w:szCs w:val="40"/>
        </w:rPr>
        <w:t>h</w:t>
      </w:r>
      <w:r w:rsidR="002A30FD">
        <w:rPr>
          <w:rFonts w:ascii="Arial" w:hAnsi="Arial" w:cs="Arial"/>
          <w:sz w:val="40"/>
          <w:szCs w:val="40"/>
        </w:rPr>
        <w:t xml:space="preserve">en service is </w:t>
      </w:r>
      <w:proofErr w:type="gramStart"/>
      <w:r w:rsidR="002A30FD">
        <w:rPr>
          <w:rFonts w:ascii="Arial" w:hAnsi="Arial" w:cs="Arial"/>
          <w:sz w:val="40"/>
          <w:szCs w:val="40"/>
        </w:rPr>
        <w:t>ready</w:t>
      </w:r>
      <w:proofErr w:type="gramEnd"/>
    </w:p>
    <w:p w14:paraId="47B3F58D" w14:textId="730EF5DB" w:rsidR="00EA6958" w:rsidRPr="0022042C" w:rsidRDefault="006E0F1A" w:rsidP="00EA6958">
      <w:pPr>
        <w:pStyle w:val="INTRODUCTIONPARA"/>
        <w:rPr>
          <w:rFonts w:ascii="Arial" w:hAnsi="Arial" w:cs="Arial"/>
          <w:b/>
          <w:bCs/>
        </w:rPr>
      </w:pPr>
      <w:r w:rsidRPr="0022042C">
        <w:rPr>
          <w:rFonts w:ascii="Arial" w:hAnsi="Arial" w:cs="Arial"/>
          <w:b/>
          <w:bCs/>
        </w:rPr>
        <w:t>We recommend you copy the content below into your internal communication template.</w:t>
      </w:r>
    </w:p>
    <w:p w14:paraId="76E55DF4" w14:textId="7D655BA0" w:rsidR="00C26D8B" w:rsidRPr="0042532F" w:rsidRDefault="00A242DD" w:rsidP="00EA6958">
      <w:pPr>
        <w:pStyle w:val="SECTIONHEADING"/>
        <w:rPr>
          <w:rFonts w:ascii="Arial" w:hAnsi="Arial" w:cs="Arial"/>
          <w:sz w:val="24"/>
          <w:szCs w:val="24"/>
        </w:rPr>
      </w:pPr>
      <w:r w:rsidRPr="0042532F">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50E6F6A3" wp14:editId="587B7B5A">
                <wp:simplePos x="0" y="0"/>
                <wp:positionH relativeFrom="column">
                  <wp:posOffset>1063129</wp:posOffset>
                </wp:positionH>
                <wp:positionV relativeFrom="paragraph">
                  <wp:posOffset>93538</wp:posOffset>
                </wp:positionV>
                <wp:extent cx="5272902" cy="1404620"/>
                <wp:effectExtent l="0" t="0" r="23495" b="184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2902" cy="1404620"/>
                        </a:xfrm>
                        <a:prstGeom prst="rect">
                          <a:avLst/>
                        </a:prstGeom>
                        <a:solidFill>
                          <a:srgbClr val="FFFFFF"/>
                        </a:solidFill>
                        <a:ln w="9525">
                          <a:solidFill>
                            <a:srgbClr val="5514B4"/>
                          </a:solidFill>
                          <a:miter lim="800000"/>
                          <a:headEnd/>
                          <a:tailEnd/>
                        </a:ln>
                      </wps:spPr>
                      <wps:txbx>
                        <w:txbxContent>
                          <w:p w14:paraId="44FE4D1B" w14:textId="667E8244" w:rsidR="00A242DD" w:rsidRPr="002A30FD" w:rsidRDefault="002A30FD">
                            <w:pPr>
                              <w:rPr>
                                <w:rFonts w:ascii="Arial" w:hAnsi="Arial" w:cs="Arial"/>
                                <w:b/>
                                <w:sz w:val="24"/>
                                <w:szCs w:val="24"/>
                              </w:rPr>
                            </w:pPr>
                            <w:r w:rsidRPr="002A30FD">
                              <w:rPr>
                                <w:rFonts w:ascii="Arial" w:hAnsi="Arial" w:cs="Arial"/>
                                <w:b/>
                                <w:sz w:val="24"/>
                                <w:szCs w:val="24"/>
                              </w:rPr>
                              <w:t>New service to help manage your high-profile virtual events</w:t>
                            </w:r>
                            <w:r w:rsidRPr="002A30FD">
                              <w:rPr>
                                <w:rFonts w:ascii="Arial" w:hAnsi="Arial" w:cs="Arial"/>
                                <w:b/>
                                <w:sz w:val="24"/>
                                <w:szCs w:val="24"/>
                              </w:rPr>
                              <w:t>.</w:t>
                            </w:r>
                          </w:p>
                          <w:p w14:paraId="567BCD44" w14:textId="77777777" w:rsidR="002A30FD" w:rsidRPr="001E083F" w:rsidRDefault="002A30FD">
                            <w:pPr>
                              <w:rPr>
                                <w:rFonts w:ascii="Arial" w:hAnsi="Arial" w:cs="Arial"/>
                                <w:sz w:val="24"/>
                                <w:szCs w:val="24"/>
                              </w:rPr>
                            </w:pPr>
                          </w:p>
                        </w:txbxContent>
                      </wps:txbx>
                      <wps:bodyPr rot="0" vert="horz" wrap="square" lIns="72000" tIns="72000" rIns="72000" bIns="7200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E6F6A3" id="_x0000_t202" coordsize="21600,21600" o:spt="202" path="m,l,21600r21600,l21600,xe">
                <v:stroke joinstyle="miter"/>
                <v:path gradientshapeok="t" o:connecttype="rect"/>
              </v:shapetype>
              <v:shape id="Text Box 2" o:spid="_x0000_s1026" type="#_x0000_t202" style="position:absolute;margin-left:83.7pt;margin-top:7.35pt;width:415.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" strokecolor="#5514b4">
                <v:textbox style="mso-fit-shape-to-text:t" inset="2mm,2mm,2mm,2mm">
                  <w:txbxContent>
                    <w:p w14:paraId="44FE4D1B" w14:textId="667E8244" w:rsidR="00A242DD" w:rsidRPr="002A30FD" w:rsidRDefault="002A30FD">
                      <w:pPr>
                        <w:rPr>
                          <w:rFonts w:ascii="Arial" w:hAnsi="Arial" w:cs="Arial"/>
                          <w:b/>
                          <w:sz w:val="24"/>
                          <w:szCs w:val="24"/>
                        </w:rPr>
                      </w:pPr>
                      <w:r w:rsidRPr="002A30FD">
                        <w:rPr>
                          <w:rFonts w:ascii="Arial" w:hAnsi="Arial" w:cs="Arial"/>
                          <w:b/>
                          <w:sz w:val="24"/>
                          <w:szCs w:val="24"/>
                        </w:rPr>
                        <w:t>New service to help manage your high-profile virtual events</w:t>
                      </w:r>
                      <w:r w:rsidRPr="002A30FD">
                        <w:rPr>
                          <w:rFonts w:ascii="Arial" w:hAnsi="Arial" w:cs="Arial"/>
                          <w:b/>
                          <w:sz w:val="24"/>
                          <w:szCs w:val="24"/>
                        </w:rPr>
                        <w:t>.</w:t>
                      </w:r>
                    </w:p>
                    <w:p w14:paraId="567BCD44" w14:textId="77777777" w:rsidR="002A30FD" w:rsidRPr="001E083F" w:rsidRDefault="002A30FD">
                      <w:pPr>
                        <w:rPr>
                          <w:rFonts w:ascii="Arial" w:hAnsi="Arial" w:cs="Arial"/>
                          <w:sz w:val="24"/>
                          <w:szCs w:val="24"/>
                        </w:rPr>
                      </w:pPr>
                    </w:p>
                  </w:txbxContent>
                </v:textbox>
              </v:shape>
            </w:pict>
          </mc:Fallback>
        </mc:AlternateContent>
      </w:r>
      <w:r w:rsidR="00F76D08" w:rsidRPr="0042532F">
        <w:rPr>
          <w:rFonts w:ascii="Arial" w:hAnsi="Arial" w:cs="Arial"/>
          <w:sz w:val="24"/>
          <w:szCs w:val="24"/>
        </w:rPr>
        <w:t>Subject</w:t>
      </w:r>
    </w:p>
    <w:p w14:paraId="01D38995" w14:textId="7FC0866A" w:rsidR="00F76D08" w:rsidRPr="0042532F" w:rsidRDefault="00A242DD" w:rsidP="00EA6958">
      <w:pPr>
        <w:pStyle w:val="SECTIONHEADING"/>
        <w:rPr>
          <w:rFonts w:ascii="Arial" w:hAnsi="Arial" w:cs="Arial"/>
          <w:sz w:val="24"/>
          <w:szCs w:val="24"/>
        </w:rPr>
      </w:pPr>
      <w:r w:rsidRPr="0042532F">
        <w:rPr>
          <w:rFonts w:ascii="Arial" w:hAnsi="Arial" w:cs="Arial"/>
          <w:noProof/>
          <w:sz w:val="24"/>
          <w:szCs w:val="24"/>
        </w:rPr>
        <mc:AlternateContent>
          <mc:Choice Requires="wps">
            <w:drawing>
              <wp:anchor distT="45720" distB="45720" distL="114300" distR="114300" simplePos="0" relativeHeight="251661312" behindDoc="0" locked="0" layoutInCell="1" allowOverlap="1" wp14:anchorId="304513A1" wp14:editId="2823070D">
                <wp:simplePos x="0" y="0"/>
                <wp:positionH relativeFrom="column">
                  <wp:posOffset>1061349</wp:posOffset>
                </wp:positionH>
                <wp:positionV relativeFrom="paragraph">
                  <wp:posOffset>65746</wp:posOffset>
                </wp:positionV>
                <wp:extent cx="5273868" cy="6683098"/>
                <wp:effectExtent l="0" t="0" r="22225" b="2286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868" cy="6683098"/>
                        </a:xfrm>
                        <a:prstGeom prst="rect">
                          <a:avLst/>
                        </a:prstGeom>
                        <a:solidFill>
                          <a:srgbClr val="FFFFFF"/>
                        </a:solidFill>
                        <a:ln w="9525">
                          <a:solidFill>
                            <a:srgbClr val="5514B4"/>
                          </a:solidFill>
                          <a:miter lim="800000"/>
                          <a:headEnd/>
                          <a:tailEnd/>
                        </a:ln>
                      </wps:spPr>
                      <wps:txbx>
                        <w:txbxContent>
                          <w:p w14:paraId="564C0751" w14:textId="77777777" w:rsidR="002A30FD" w:rsidRPr="002A30FD" w:rsidRDefault="002A30FD" w:rsidP="002A30FD">
                            <w:pPr>
                              <w:rPr>
                                <w:rFonts w:ascii="Arial" w:hAnsi="Arial" w:cs="Arial"/>
                                <w:sz w:val="24"/>
                                <w:szCs w:val="24"/>
                              </w:rPr>
                            </w:pPr>
                            <w:r w:rsidRPr="002A30FD">
                              <w:rPr>
                                <w:rFonts w:ascii="Arial" w:hAnsi="Arial" w:cs="Arial"/>
                                <w:sz w:val="24"/>
                                <w:szCs w:val="24"/>
                              </w:rPr>
                              <w:t xml:space="preserve">At </w:t>
                            </w:r>
                            <w:r w:rsidRPr="002A30FD">
                              <w:rPr>
                                <w:rFonts w:ascii="Arial" w:hAnsi="Arial" w:cs="Arial"/>
                                <w:b/>
                                <w:bCs/>
                                <w:color w:val="FF80FF"/>
                                <w:sz w:val="24"/>
                                <w:szCs w:val="24"/>
                              </w:rPr>
                              <w:t>&lt;your organisation &gt;</w:t>
                            </w:r>
                            <w:r w:rsidRPr="002A30FD">
                              <w:rPr>
                                <w:rFonts w:ascii="Arial" w:hAnsi="Arial" w:cs="Arial"/>
                                <w:sz w:val="24"/>
                                <w:szCs w:val="24"/>
                              </w:rPr>
                              <w:t xml:space="preserve"> we are always looking for ways to simplify and improve the collaboration tools available for our people. We are excited to announce you now have the option to book support for your high-profile event calls that require thorough </w:t>
                            </w:r>
                            <w:proofErr w:type="spellStart"/>
                            <w:r w:rsidRPr="002A30FD">
                              <w:rPr>
                                <w:rFonts w:ascii="Arial" w:hAnsi="Arial" w:cs="Arial"/>
                                <w:sz w:val="24"/>
                                <w:szCs w:val="24"/>
                              </w:rPr>
                              <w:t>organising</w:t>
                            </w:r>
                            <w:proofErr w:type="spellEnd"/>
                            <w:r w:rsidRPr="002A30FD">
                              <w:rPr>
                                <w:rFonts w:ascii="Arial" w:hAnsi="Arial" w:cs="Arial"/>
                                <w:sz w:val="24"/>
                                <w:szCs w:val="24"/>
                              </w:rPr>
                              <w:t xml:space="preserve"> and execution with </w:t>
                            </w:r>
                            <w:r w:rsidRPr="002A30FD">
                              <w:rPr>
                                <w:rFonts w:ascii="Arial" w:hAnsi="Arial" w:cs="Arial"/>
                                <w:b/>
                                <w:bCs/>
                                <w:color w:val="FF80FF"/>
                                <w:sz w:val="24"/>
                                <w:szCs w:val="24"/>
                              </w:rPr>
                              <w:t>&lt;service name&gt;</w:t>
                            </w:r>
                            <w:r w:rsidRPr="002A30FD">
                              <w:rPr>
                                <w:rFonts w:ascii="Arial" w:hAnsi="Arial" w:cs="Arial"/>
                                <w:sz w:val="24"/>
                                <w:szCs w:val="24"/>
                              </w:rPr>
                              <w:t xml:space="preserve">.  </w:t>
                            </w:r>
                          </w:p>
                          <w:p w14:paraId="3DC1809F" w14:textId="77777777" w:rsidR="002A30FD" w:rsidRPr="002A30FD" w:rsidRDefault="002A30FD" w:rsidP="002A30FD">
                            <w:pPr>
                              <w:pStyle w:val="paragraph"/>
                              <w:spacing w:before="0" w:beforeAutospacing="0" w:after="0" w:afterAutospacing="0"/>
                              <w:textAlignment w:val="baseline"/>
                              <w:rPr>
                                <w:rFonts w:ascii="Arial" w:eastAsiaTheme="minorHAnsi" w:hAnsi="Arial" w:cs="Arial"/>
                                <w:lang w:eastAsia="en-US"/>
                              </w:rPr>
                            </w:pPr>
                            <w:r w:rsidRPr="002A30FD">
                              <w:rPr>
                                <w:rFonts w:ascii="Arial" w:eastAsiaTheme="minorHAnsi" w:hAnsi="Arial" w:cs="Arial"/>
                                <w:lang w:eastAsia="en-US"/>
                              </w:rPr>
                              <w:t> </w:t>
                            </w:r>
                          </w:p>
                          <w:p w14:paraId="43108D6B" w14:textId="4D560BF5" w:rsidR="002A30FD" w:rsidRPr="002A30FD" w:rsidRDefault="002A30FD" w:rsidP="002A30FD">
                            <w:pPr>
                              <w:spacing w:after="240"/>
                              <w:rPr>
                                <w:rFonts w:ascii="Arial" w:hAnsi="Arial" w:cs="Arial"/>
                                <w:color w:val="7030A0"/>
                                <w:sz w:val="24"/>
                                <w:szCs w:val="24"/>
                              </w:rPr>
                            </w:pPr>
                            <w:r w:rsidRPr="002A30FD">
                              <w:rPr>
                                <w:rFonts w:ascii="Arial" w:hAnsi="Arial" w:cs="Arial"/>
                                <w:color w:val="5514B4"/>
                                <w:sz w:val="24"/>
                                <w:szCs w:val="24"/>
                              </w:rPr>
                              <w:t>What s</w:t>
                            </w:r>
                            <w:r w:rsidRPr="002A30FD">
                              <w:rPr>
                                <w:rFonts w:ascii="Arial" w:hAnsi="Arial" w:cs="Arial"/>
                                <w:color w:val="5514B4"/>
                                <w:sz w:val="24"/>
                                <w:szCs w:val="24"/>
                              </w:rPr>
                              <w:t>upport</w:t>
                            </w:r>
                            <w:r w:rsidRPr="002A30FD">
                              <w:rPr>
                                <w:rFonts w:ascii="Arial" w:hAnsi="Arial" w:cs="Arial"/>
                                <w:color w:val="5514B4"/>
                                <w:sz w:val="24"/>
                                <w:szCs w:val="24"/>
                              </w:rPr>
                              <w:t xml:space="preserve"> is available?</w:t>
                            </w:r>
                          </w:p>
                          <w:p w14:paraId="6D0E103E" w14:textId="77777777" w:rsidR="002A30FD" w:rsidRPr="002A30FD" w:rsidRDefault="002A30FD" w:rsidP="002A30FD">
                            <w:pPr>
                              <w:pStyle w:val="paragraph"/>
                              <w:spacing w:before="0" w:beforeAutospacing="0" w:after="0" w:afterAutospacing="0"/>
                              <w:textAlignment w:val="baseline"/>
                              <w:rPr>
                                <w:rFonts w:ascii="Arial" w:hAnsi="Arial" w:cs="Arial"/>
                                <w:color w:val="7030A0"/>
                              </w:rPr>
                            </w:pPr>
                            <w:r w:rsidRPr="002A30FD">
                              <w:rPr>
                                <w:rFonts w:ascii="Arial" w:hAnsi="Arial" w:cs="Arial"/>
                                <w:bCs/>
                              </w:rPr>
                              <w:t>With</w:t>
                            </w:r>
                            <w:r w:rsidRPr="002A30FD">
                              <w:rPr>
                                <w:rFonts w:ascii="Arial" w:hAnsi="Arial" w:cs="Arial"/>
                                <w:b/>
                                <w:color w:val="FF0000"/>
                              </w:rPr>
                              <w:t xml:space="preserve"> </w:t>
                            </w:r>
                            <w:r w:rsidRPr="002A30FD">
                              <w:rPr>
                                <w:rFonts w:ascii="Arial" w:hAnsi="Arial" w:cs="Arial"/>
                                <w:b/>
                                <w:bCs/>
                                <w:color w:val="FF80FF"/>
                              </w:rPr>
                              <w:t>&lt;service name&gt;</w:t>
                            </w:r>
                            <w:r w:rsidRPr="002A30FD">
                              <w:rPr>
                                <w:rFonts w:ascii="Arial" w:hAnsi="Arial" w:cs="Arial"/>
                              </w:rPr>
                              <w:t xml:space="preserve"> </w:t>
                            </w:r>
                            <w:r w:rsidRPr="002A30FD">
                              <w:rPr>
                                <w:rFonts w:ascii="Arial" w:eastAsiaTheme="minorHAnsi" w:hAnsi="Arial" w:cs="Arial"/>
                                <w:lang w:eastAsia="en-US"/>
                              </w:rPr>
                              <w:t>BT will manage:</w:t>
                            </w:r>
                          </w:p>
                          <w:p w14:paraId="4F921A93" w14:textId="77777777" w:rsidR="002A30FD" w:rsidRPr="002A30FD" w:rsidRDefault="002A30FD" w:rsidP="002A30FD">
                            <w:pPr>
                              <w:pStyle w:val="paragraph"/>
                              <w:numPr>
                                <w:ilvl w:val="0"/>
                                <w:numId w:val="15"/>
                              </w:numPr>
                              <w:spacing w:before="0" w:beforeAutospacing="0" w:after="0" w:afterAutospacing="0"/>
                              <w:ind w:left="1080" w:firstLine="0"/>
                              <w:textAlignment w:val="baseline"/>
                              <w:rPr>
                                <w:rFonts w:ascii="Arial" w:eastAsiaTheme="minorEastAsia" w:hAnsi="Arial" w:cs="Arial"/>
                                <w:lang w:eastAsia="en-US"/>
                              </w:rPr>
                            </w:pPr>
                            <w:r w:rsidRPr="002A30FD">
                              <w:rPr>
                                <w:rFonts w:ascii="Arial" w:eastAsiaTheme="minorEastAsia" w:hAnsi="Arial" w:cs="Arial"/>
                                <w:lang w:eastAsia="en-US"/>
                              </w:rPr>
                              <w:t xml:space="preserve">planning and scheduling your event </w:t>
                            </w:r>
                            <w:r w:rsidRPr="002A30FD">
                              <w:rPr>
                                <w:rFonts w:ascii="Arial" w:hAnsi="Arial" w:cs="Arial"/>
                                <w:b/>
                                <w:bCs/>
                                <w:color w:val="FF80FF"/>
                              </w:rPr>
                              <w:t>&lt;if applicable&gt;</w:t>
                            </w:r>
                          </w:p>
                          <w:p w14:paraId="33126394" w14:textId="77777777" w:rsidR="002A30FD" w:rsidRPr="002A30FD" w:rsidRDefault="002A30FD" w:rsidP="002A30FD">
                            <w:pPr>
                              <w:pStyle w:val="paragraph"/>
                              <w:numPr>
                                <w:ilvl w:val="0"/>
                                <w:numId w:val="15"/>
                              </w:numPr>
                              <w:spacing w:before="0" w:beforeAutospacing="0" w:after="0" w:afterAutospacing="0"/>
                              <w:ind w:left="1080" w:firstLine="0"/>
                              <w:textAlignment w:val="baseline"/>
                              <w:rPr>
                                <w:rFonts w:ascii="Arial" w:eastAsiaTheme="minorEastAsia" w:hAnsi="Arial" w:cs="Arial"/>
                                <w:lang w:eastAsia="en-US"/>
                              </w:rPr>
                            </w:pPr>
                            <w:r w:rsidRPr="002A30FD">
                              <w:rPr>
                                <w:rFonts w:ascii="Arial" w:eastAsiaTheme="minorEastAsia" w:hAnsi="Arial" w:cs="Arial"/>
                                <w:lang w:eastAsia="en-US"/>
                              </w:rPr>
                              <w:t xml:space="preserve">set-up of the event using the agreed technology </w:t>
                            </w:r>
                            <w:r w:rsidRPr="002A30FD">
                              <w:rPr>
                                <w:rFonts w:ascii="Arial" w:hAnsi="Arial" w:cs="Arial"/>
                                <w:b/>
                                <w:bCs/>
                                <w:color w:val="FF80FF"/>
                              </w:rPr>
                              <w:t>&lt;if applicable&gt;</w:t>
                            </w:r>
                          </w:p>
                          <w:p w14:paraId="6382E700" w14:textId="77777777" w:rsidR="002A30FD" w:rsidRPr="002A30FD" w:rsidRDefault="002A30FD" w:rsidP="002A30FD">
                            <w:pPr>
                              <w:pStyle w:val="paragraph"/>
                              <w:numPr>
                                <w:ilvl w:val="0"/>
                                <w:numId w:val="15"/>
                              </w:numPr>
                              <w:spacing w:before="0" w:beforeAutospacing="0" w:after="0" w:afterAutospacing="0"/>
                              <w:ind w:left="1080" w:firstLine="0"/>
                              <w:textAlignment w:val="baseline"/>
                              <w:rPr>
                                <w:rFonts w:ascii="Arial" w:eastAsiaTheme="minorEastAsia" w:hAnsi="Arial" w:cs="Arial"/>
                                <w:lang w:eastAsia="en-US"/>
                              </w:rPr>
                            </w:pPr>
                            <w:r w:rsidRPr="002A30FD">
                              <w:rPr>
                                <w:rFonts w:ascii="Arial" w:eastAsiaTheme="minorEastAsia" w:hAnsi="Arial" w:cs="Arial"/>
                                <w:lang w:eastAsia="en-US"/>
                              </w:rPr>
                              <w:t xml:space="preserve">arranging a separate rehearsal session </w:t>
                            </w:r>
                            <w:r w:rsidRPr="002A30FD">
                              <w:rPr>
                                <w:rFonts w:ascii="Arial" w:hAnsi="Arial" w:cs="Arial"/>
                                <w:b/>
                                <w:bCs/>
                                <w:color w:val="FF80FF"/>
                              </w:rPr>
                              <w:t>&lt;if applicable&gt;</w:t>
                            </w:r>
                          </w:p>
                          <w:p w14:paraId="2FE4DAB8" w14:textId="77777777" w:rsidR="002A30FD" w:rsidRPr="002A30FD" w:rsidRDefault="002A30FD" w:rsidP="002A30FD">
                            <w:pPr>
                              <w:pStyle w:val="paragraph"/>
                              <w:numPr>
                                <w:ilvl w:val="0"/>
                                <w:numId w:val="15"/>
                              </w:numPr>
                              <w:spacing w:before="0" w:beforeAutospacing="0" w:after="0" w:afterAutospacing="0"/>
                              <w:ind w:left="1080" w:firstLine="0"/>
                              <w:textAlignment w:val="baseline"/>
                              <w:rPr>
                                <w:rFonts w:ascii="Arial" w:eastAsiaTheme="minorEastAsia" w:hAnsi="Arial" w:cs="Arial"/>
                                <w:lang w:eastAsia="en-US"/>
                              </w:rPr>
                            </w:pPr>
                            <w:r w:rsidRPr="002A30FD">
                              <w:rPr>
                                <w:rFonts w:ascii="Arial" w:eastAsiaTheme="minorEastAsia" w:hAnsi="Arial" w:cs="Arial"/>
                                <w:lang w:eastAsia="en-US"/>
                              </w:rPr>
                              <w:t xml:space="preserve">deliver the event introduction and Q&amp;A </w:t>
                            </w:r>
                            <w:r w:rsidRPr="002A30FD">
                              <w:rPr>
                                <w:rFonts w:ascii="Arial" w:hAnsi="Arial" w:cs="Arial"/>
                                <w:b/>
                                <w:bCs/>
                                <w:color w:val="FF80FF"/>
                              </w:rPr>
                              <w:t>&lt;if applicable&gt;</w:t>
                            </w:r>
                          </w:p>
                          <w:p w14:paraId="79A79803" w14:textId="77777777" w:rsidR="002A30FD" w:rsidRPr="002A30FD" w:rsidRDefault="002A30FD" w:rsidP="002A30FD">
                            <w:pPr>
                              <w:pStyle w:val="paragraph"/>
                              <w:numPr>
                                <w:ilvl w:val="0"/>
                                <w:numId w:val="15"/>
                              </w:numPr>
                              <w:spacing w:before="0" w:beforeAutospacing="0" w:after="0" w:afterAutospacing="0"/>
                              <w:ind w:left="1080" w:firstLine="0"/>
                              <w:textAlignment w:val="baseline"/>
                              <w:rPr>
                                <w:rFonts w:ascii="Arial" w:eastAsiaTheme="minorEastAsia" w:hAnsi="Arial" w:cs="Arial"/>
                                <w:lang w:eastAsia="en-US"/>
                              </w:rPr>
                            </w:pPr>
                            <w:r w:rsidRPr="002A30FD">
                              <w:rPr>
                                <w:rFonts w:ascii="Arial" w:eastAsiaTheme="minorEastAsia" w:hAnsi="Arial" w:cs="Arial"/>
                                <w:lang w:eastAsia="en-US"/>
                              </w:rPr>
                              <w:t>prepare presenters to go live for the event</w:t>
                            </w:r>
                            <w:r w:rsidRPr="002A30FD">
                              <w:rPr>
                                <w:rFonts w:ascii="Arial" w:hAnsi="Arial" w:cs="Arial"/>
                                <w:b/>
                                <w:bCs/>
                                <w:color w:val="FF80FF"/>
                              </w:rPr>
                              <w:t>&lt;if applicable&gt;</w:t>
                            </w:r>
                          </w:p>
                          <w:p w14:paraId="2D7F9CC2" w14:textId="77777777" w:rsidR="002A30FD" w:rsidRPr="002A30FD" w:rsidRDefault="002A30FD" w:rsidP="002A30FD">
                            <w:pPr>
                              <w:pStyle w:val="paragraph"/>
                              <w:numPr>
                                <w:ilvl w:val="0"/>
                                <w:numId w:val="15"/>
                              </w:numPr>
                              <w:spacing w:before="0" w:beforeAutospacing="0" w:after="0" w:afterAutospacing="0"/>
                              <w:ind w:left="1080" w:firstLine="0"/>
                              <w:textAlignment w:val="baseline"/>
                              <w:rPr>
                                <w:rFonts w:ascii="Arial" w:eastAsiaTheme="minorEastAsia" w:hAnsi="Arial" w:cs="Arial"/>
                                <w:lang w:eastAsia="en-US"/>
                              </w:rPr>
                            </w:pPr>
                            <w:r w:rsidRPr="002A30FD">
                              <w:rPr>
                                <w:rFonts w:ascii="Arial" w:eastAsiaTheme="minorEastAsia" w:hAnsi="Arial" w:cs="Arial"/>
                                <w:lang w:eastAsia="en-US"/>
                              </w:rPr>
                              <w:t xml:space="preserve">provides post event reports. </w:t>
                            </w:r>
                            <w:r w:rsidRPr="002A30FD">
                              <w:rPr>
                                <w:rFonts w:ascii="Arial" w:hAnsi="Arial" w:cs="Arial"/>
                                <w:b/>
                                <w:bCs/>
                                <w:color w:val="FF80FF"/>
                              </w:rPr>
                              <w:t>&lt;if applicable&gt;</w:t>
                            </w:r>
                          </w:p>
                          <w:p w14:paraId="13AD8716" w14:textId="77777777" w:rsidR="002A30FD" w:rsidRPr="002A30FD" w:rsidRDefault="002A30FD" w:rsidP="002A30FD">
                            <w:pPr>
                              <w:adjustRightInd w:val="0"/>
                              <w:rPr>
                                <w:rFonts w:ascii="Arial" w:hAnsi="Arial" w:cs="Arial"/>
                                <w:color w:val="7030A0"/>
                                <w:sz w:val="24"/>
                                <w:szCs w:val="24"/>
                              </w:rPr>
                            </w:pPr>
                          </w:p>
                          <w:p w14:paraId="03240AD9" w14:textId="77777777" w:rsidR="002A30FD" w:rsidRPr="002A30FD" w:rsidRDefault="002A30FD" w:rsidP="002A30FD">
                            <w:pPr>
                              <w:pStyle w:val="paragraph"/>
                              <w:spacing w:before="0" w:beforeAutospacing="0" w:after="0" w:afterAutospacing="0"/>
                              <w:textAlignment w:val="baseline"/>
                              <w:rPr>
                                <w:rFonts w:ascii="Arial" w:eastAsiaTheme="minorHAnsi" w:hAnsi="Arial" w:cs="Arial"/>
                                <w:color w:val="7030A0"/>
                                <w:lang w:eastAsia="en-US"/>
                              </w:rPr>
                            </w:pPr>
                            <w:r w:rsidRPr="002A30FD">
                              <w:rPr>
                                <w:rFonts w:ascii="Arial" w:eastAsia="CiscoSansTT" w:hAnsi="Arial" w:cs="Arial"/>
                                <w:color w:val="5514B4"/>
                                <w:lang w:val="en-US" w:eastAsia="en-US"/>
                              </w:rPr>
                              <w:t>When to use</w:t>
                            </w:r>
                            <w:r w:rsidRPr="002A30FD">
                              <w:rPr>
                                <w:rFonts w:ascii="Arial" w:eastAsiaTheme="minorHAnsi" w:hAnsi="Arial" w:cs="Arial"/>
                                <w:color w:val="7030A0"/>
                                <w:lang w:eastAsia="en-US"/>
                              </w:rPr>
                              <w:t xml:space="preserve"> </w:t>
                            </w:r>
                            <w:r w:rsidRPr="002A30FD">
                              <w:rPr>
                                <w:rFonts w:ascii="Arial" w:hAnsi="Arial" w:cs="Arial"/>
                                <w:b/>
                                <w:bCs/>
                                <w:color w:val="FF80FF"/>
                              </w:rPr>
                              <w:t>&lt;service name&gt;</w:t>
                            </w:r>
                            <w:r w:rsidRPr="002A30FD">
                              <w:rPr>
                                <w:rFonts w:ascii="Arial" w:eastAsia="CiscoSansTT" w:hAnsi="Arial" w:cs="Arial"/>
                                <w:color w:val="5514B4"/>
                                <w:lang w:val="en-US" w:eastAsia="en-US"/>
                              </w:rPr>
                              <w:t>?</w:t>
                            </w:r>
                            <w:r w:rsidRPr="002A30FD">
                              <w:rPr>
                                <w:rFonts w:ascii="Arial" w:eastAsiaTheme="minorHAnsi" w:hAnsi="Arial" w:cs="Arial"/>
                                <w:color w:val="7030A0"/>
                                <w:lang w:eastAsia="en-US"/>
                              </w:rPr>
                              <w:t> </w:t>
                            </w:r>
                          </w:p>
                          <w:p w14:paraId="18C0CE9F" w14:textId="77777777" w:rsidR="002A30FD" w:rsidRPr="002A30FD" w:rsidRDefault="002A30FD" w:rsidP="002A30FD">
                            <w:pPr>
                              <w:pStyle w:val="paragraph"/>
                              <w:numPr>
                                <w:ilvl w:val="0"/>
                                <w:numId w:val="16"/>
                              </w:numPr>
                              <w:spacing w:before="0" w:beforeAutospacing="0" w:after="0" w:afterAutospacing="0"/>
                              <w:ind w:left="1080" w:firstLine="0"/>
                              <w:textAlignment w:val="baseline"/>
                              <w:rPr>
                                <w:rFonts w:ascii="Arial" w:eastAsiaTheme="minorHAnsi" w:hAnsi="Arial" w:cs="Arial"/>
                                <w:lang w:eastAsia="en-US"/>
                              </w:rPr>
                            </w:pPr>
                            <w:r w:rsidRPr="002A30FD">
                              <w:rPr>
                                <w:rFonts w:ascii="Arial" w:eastAsiaTheme="minorHAnsi" w:hAnsi="Arial" w:cs="Arial"/>
                                <w:lang w:eastAsia="en-US"/>
                              </w:rPr>
                              <w:t xml:space="preserve">high value meetings </w:t>
                            </w:r>
                          </w:p>
                          <w:p w14:paraId="37C36E8D" w14:textId="77777777" w:rsidR="002A30FD" w:rsidRPr="002A30FD" w:rsidRDefault="002A30FD" w:rsidP="002A30FD">
                            <w:pPr>
                              <w:pStyle w:val="paragraph"/>
                              <w:numPr>
                                <w:ilvl w:val="0"/>
                                <w:numId w:val="17"/>
                              </w:numPr>
                              <w:spacing w:before="0" w:beforeAutospacing="0" w:after="0" w:afterAutospacing="0"/>
                              <w:ind w:firstLine="0"/>
                              <w:textAlignment w:val="baseline"/>
                              <w:rPr>
                                <w:rFonts w:ascii="Arial" w:eastAsiaTheme="minorHAnsi" w:hAnsi="Arial" w:cs="Arial"/>
                                <w:lang w:eastAsia="en-US"/>
                              </w:rPr>
                            </w:pPr>
                            <w:r w:rsidRPr="002A30FD">
                              <w:rPr>
                                <w:rFonts w:ascii="Arial" w:eastAsiaTheme="minorHAnsi" w:hAnsi="Arial" w:cs="Arial"/>
                                <w:lang w:eastAsia="en-US"/>
                              </w:rPr>
                              <w:t>key stakeholder communication in and outside of your organisation </w:t>
                            </w:r>
                          </w:p>
                          <w:p w14:paraId="5F74D7F6" w14:textId="77777777" w:rsidR="002A30FD" w:rsidRPr="002A30FD" w:rsidRDefault="002A30FD" w:rsidP="002A30FD">
                            <w:pPr>
                              <w:pStyle w:val="paragraph"/>
                              <w:numPr>
                                <w:ilvl w:val="0"/>
                                <w:numId w:val="17"/>
                              </w:numPr>
                              <w:spacing w:before="0" w:beforeAutospacing="0" w:after="0" w:afterAutospacing="0"/>
                              <w:ind w:firstLine="0"/>
                              <w:textAlignment w:val="baseline"/>
                              <w:rPr>
                                <w:rFonts w:ascii="Arial" w:eastAsiaTheme="minorHAnsi" w:hAnsi="Arial" w:cs="Arial"/>
                                <w:lang w:eastAsia="en-US"/>
                              </w:rPr>
                            </w:pPr>
                            <w:r w:rsidRPr="002A30FD">
                              <w:rPr>
                                <w:rFonts w:ascii="Arial" w:eastAsiaTheme="minorHAnsi" w:hAnsi="Arial" w:cs="Arial"/>
                                <w:lang w:eastAsia="en-US"/>
                              </w:rPr>
                              <w:t>board meetings </w:t>
                            </w:r>
                          </w:p>
                          <w:p w14:paraId="208DCFD0" w14:textId="77777777" w:rsidR="002A30FD" w:rsidRPr="002A30FD" w:rsidRDefault="002A30FD" w:rsidP="002A30FD">
                            <w:pPr>
                              <w:pStyle w:val="paragraph"/>
                              <w:numPr>
                                <w:ilvl w:val="0"/>
                                <w:numId w:val="17"/>
                              </w:numPr>
                              <w:spacing w:before="0" w:beforeAutospacing="0" w:after="0" w:afterAutospacing="0"/>
                              <w:ind w:firstLine="0"/>
                              <w:textAlignment w:val="baseline"/>
                              <w:rPr>
                                <w:rFonts w:ascii="Arial" w:eastAsiaTheme="minorHAnsi" w:hAnsi="Arial" w:cs="Arial"/>
                                <w:lang w:eastAsia="en-US"/>
                              </w:rPr>
                            </w:pPr>
                            <w:r w:rsidRPr="002A30FD">
                              <w:rPr>
                                <w:rFonts w:ascii="Arial" w:eastAsiaTheme="minorHAnsi" w:hAnsi="Arial" w:cs="Arial"/>
                                <w:lang w:eastAsia="en-US"/>
                              </w:rPr>
                              <w:t>single or multiple day events </w:t>
                            </w:r>
                          </w:p>
                          <w:p w14:paraId="7B6A1110" w14:textId="77777777" w:rsidR="002A30FD" w:rsidRPr="002A30FD" w:rsidRDefault="002A30FD" w:rsidP="002A30FD">
                            <w:pPr>
                              <w:pStyle w:val="paragraph"/>
                              <w:numPr>
                                <w:ilvl w:val="0"/>
                                <w:numId w:val="17"/>
                              </w:numPr>
                              <w:spacing w:before="0" w:beforeAutospacing="0" w:after="0" w:afterAutospacing="0"/>
                              <w:ind w:firstLine="0"/>
                              <w:textAlignment w:val="baseline"/>
                              <w:rPr>
                                <w:rFonts w:ascii="Arial" w:eastAsiaTheme="minorHAnsi" w:hAnsi="Arial" w:cs="Arial"/>
                                <w:lang w:eastAsia="en-US"/>
                              </w:rPr>
                            </w:pPr>
                            <w:r w:rsidRPr="002A30FD">
                              <w:rPr>
                                <w:rFonts w:ascii="Arial" w:eastAsiaTheme="minorHAnsi" w:hAnsi="Arial" w:cs="Arial"/>
                                <w:lang w:eastAsia="en-US"/>
                              </w:rPr>
                              <w:t>urgent meetings during crisis. </w:t>
                            </w:r>
                          </w:p>
                          <w:p w14:paraId="2F1D7CFD" w14:textId="77777777" w:rsidR="002A30FD" w:rsidRPr="002A30FD" w:rsidRDefault="002A30FD" w:rsidP="002A30FD">
                            <w:pPr>
                              <w:adjustRightInd w:val="0"/>
                              <w:rPr>
                                <w:rFonts w:ascii="Arial" w:hAnsi="Arial" w:cs="Arial"/>
                                <w:color w:val="7030A0"/>
                                <w:sz w:val="24"/>
                                <w:szCs w:val="24"/>
                              </w:rPr>
                            </w:pPr>
                          </w:p>
                          <w:p w14:paraId="48B83308" w14:textId="2520F821" w:rsidR="002A30FD" w:rsidRPr="002A30FD" w:rsidRDefault="002A30FD" w:rsidP="002A30FD">
                            <w:pPr>
                              <w:spacing w:after="240"/>
                              <w:rPr>
                                <w:rFonts w:ascii="Arial" w:hAnsi="Arial" w:cs="Arial"/>
                                <w:color w:val="5514B4"/>
                                <w:sz w:val="24"/>
                                <w:szCs w:val="24"/>
                              </w:rPr>
                            </w:pPr>
                            <w:r w:rsidRPr="002A30FD">
                              <w:rPr>
                                <w:rFonts w:ascii="Arial" w:hAnsi="Arial" w:cs="Arial"/>
                                <w:color w:val="5514B4"/>
                                <w:sz w:val="24"/>
                                <w:szCs w:val="24"/>
                              </w:rPr>
                              <w:t>How do I book?</w:t>
                            </w:r>
                          </w:p>
                          <w:p w14:paraId="5D8A88F4" w14:textId="77777777" w:rsidR="002A30FD" w:rsidRPr="002A30FD" w:rsidRDefault="002A30FD" w:rsidP="002A30FD">
                            <w:pPr>
                              <w:pStyle w:val="paragraph"/>
                              <w:spacing w:before="0" w:beforeAutospacing="0" w:after="0" w:afterAutospacing="0"/>
                              <w:textAlignment w:val="baseline"/>
                              <w:rPr>
                                <w:rFonts w:ascii="Arial" w:hAnsi="Arial" w:cs="Arial"/>
                                <w:b/>
                                <w:bCs/>
                                <w:color w:val="FF80FF"/>
                              </w:rPr>
                            </w:pPr>
                            <w:r w:rsidRPr="002A30FD">
                              <w:rPr>
                                <w:rFonts w:ascii="Arial" w:eastAsiaTheme="minorHAnsi" w:hAnsi="Arial" w:cs="Arial"/>
                                <w:lang w:eastAsia="en-US"/>
                              </w:rPr>
                              <w:t xml:space="preserve">To book this service please contact </w:t>
                            </w:r>
                            <w:r w:rsidRPr="002A30FD">
                              <w:rPr>
                                <w:rFonts w:ascii="Arial" w:hAnsi="Arial" w:cs="Arial"/>
                                <w:b/>
                                <w:bCs/>
                                <w:color w:val="FF80FF"/>
                              </w:rPr>
                              <w:t>&lt;insert instructions on how to book&gt;</w:t>
                            </w:r>
                            <w:r w:rsidRPr="002A30FD">
                              <w:rPr>
                                <w:rFonts w:ascii="Arial" w:eastAsiaTheme="minorHAnsi" w:hAnsi="Arial" w:cs="Arial"/>
                                <w:lang w:eastAsia="en-US"/>
                              </w:rPr>
                              <w:t>.</w:t>
                            </w:r>
                          </w:p>
                          <w:p w14:paraId="26B4EAAF" w14:textId="77777777" w:rsidR="002A30FD" w:rsidRPr="002A30FD" w:rsidRDefault="002A30FD" w:rsidP="002A30FD">
                            <w:pPr>
                              <w:pStyle w:val="paragraph"/>
                              <w:spacing w:before="0" w:beforeAutospacing="0" w:after="0" w:afterAutospacing="0"/>
                              <w:textAlignment w:val="baseline"/>
                              <w:rPr>
                                <w:rStyle w:val="eop"/>
                                <w:rFonts w:ascii="Arial" w:hAnsi="Arial" w:cs="Arial"/>
                              </w:rPr>
                            </w:pPr>
                          </w:p>
                          <w:p w14:paraId="059C0096" w14:textId="77777777" w:rsidR="002A30FD" w:rsidRPr="002A30FD" w:rsidRDefault="002A30FD" w:rsidP="002A30FD">
                            <w:pPr>
                              <w:pStyle w:val="paragraph"/>
                              <w:spacing w:before="0" w:beforeAutospacing="0" w:after="0" w:afterAutospacing="0"/>
                              <w:textAlignment w:val="baseline"/>
                              <w:rPr>
                                <w:rFonts w:ascii="Arial" w:eastAsiaTheme="minorHAnsi" w:hAnsi="Arial" w:cs="Arial"/>
                                <w:lang w:eastAsia="en-US"/>
                              </w:rPr>
                            </w:pPr>
                            <w:r w:rsidRPr="002A30FD">
                              <w:rPr>
                                <w:rFonts w:ascii="Arial" w:eastAsiaTheme="minorHAnsi" w:hAnsi="Arial" w:cs="Arial"/>
                                <w:lang w:eastAsia="en-US"/>
                              </w:rPr>
                              <w:t xml:space="preserve">For help to get started with the service, visit the </w:t>
                            </w:r>
                            <w:r w:rsidRPr="002A30FD">
                              <w:rPr>
                                <w:rFonts w:ascii="Arial" w:eastAsiaTheme="minorHAnsi" w:hAnsi="Arial" w:cs="Arial"/>
                                <w:color w:val="0070C0"/>
                                <w:lang w:eastAsia="en-US"/>
                              </w:rPr>
                              <w:t xml:space="preserve">BT </w:t>
                            </w:r>
                            <w:hyperlink r:id="rId10" w:history="1">
                              <w:r w:rsidRPr="002A30FD">
                                <w:rPr>
                                  <w:rStyle w:val="Hyperlink"/>
                                  <w:rFonts w:ascii="Arial" w:eastAsiaTheme="minorHAnsi" w:hAnsi="Arial" w:cs="Arial"/>
                                  <w:color w:val="0070C0"/>
                                  <w:lang w:eastAsia="en-US"/>
                                </w:rPr>
                                <w:t>Support Centre</w:t>
                              </w:r>
                            </w:hyperlink>
                            <w:r w:rsidRPr="002A30FD">
                              <w:rPr>
                                <w:rFonts w:ascii="Arial" w:eastAsiaTheme="minorHAnsi" w:hAnsi="Arial" w:cs="Arial"/>
                                <w:lang w:eastAsia="en-US"/>
                              </w:rPr>
                              <w:t xml:space="preserve">. </w:t>
                            </w:r>
                            <w:r w:rsidRPr="002A30FD">
                              <w:rPr>
                                <w:rFonts w:ascii="Arial" w:hAnsi="Arial" w:cs="Arial"/>
                                <w:b/>
                                <w:bCs/>
                                <w:color w:val="FF80FF"/>
                              </w:rPr>
                              <w:t>&lt;note this will go to the homepage please direct your users to the correct service&gt;</w:t>
                            </w:r>
                          </w:p>
                          <w:p w14:paraId="4CCF3922" w14:textId="77777777" w:rsidR="002A30FD" w:rsidRPr="002A30FD" w:rsidRDefault="002A30FD" w:rsidP="002A30FD">
                            <w:pPr>
                              <w:adjustRightInd w:val="0"/>
                              <w:rPr>
                                <w:rFonts w:ascii="Arial" w:hAnsi="Arial" w:cs="Arial"/>
                                <w:sz w:val="24"/>
                                <w:szCs w:val="24"/>
                              </w:rPr>
                            </w:pPr>
                          </w:p>
                          <w:p w14:paraId="44CFA17F" w14:textId="77777777" w:rsidR="002A30FD" w:rsidRPr="002A30FD" w:rsidRDefault="002A30FD" w:rsidP="002A30FD">
                            <w:pPr>
                              <w:adjustRightInd w:val="0"/>
                              <w:rPr>
                                <w:rFonts w:ascii="Arial" w:hAnsi="Arial" w:cs="Arial"/>
                                <w:sz w:val="24"/>
                                <w:szCs w:val="24"/>
                              </w:rPr>
                            </w:pPr>
                          </w:p>
                          <w:p w14:paraId="0794F83A" w14:textId="2FBF24BA" w:rsidR="002A30FD" w:rsidRPr="002A30FD" w:rsidRDefault="002A30FD" w:rsidP="002A30FD">
                            <w:pPr>
                              <w:rPr>
                                <w:rFonts w:ascii="Arial" w:hAnsi="Arial" w:cs="Arial"/>
                                <w:sz w:val="24"/>
                                <w:szCs w:val="24"/>
                              </w:rPr>
                            </w:pPr>
                            <w:r w:rsidRPr="002A30FD">
                              <w:rPr>
                                <w:rFonts w:ascii="Arial" w:hAnsi="Arial" w:cs="Arial"/>
                                <w:sz w:val="24"/>
                                <w:szCs w:val="24"/>
                              </w:rPr>
                              <w:t>Thank you,</w:t>
                            </w:r>
                          </w:p>
                          <w:p w14:paraId="79037487" w14:textId="77777777" w:rsidR="002A30FD" w:rsidRPr="002A30FD" w:rsidRDefault="002A30FD" w:rsidP="002A30FD">
                            <w:pPr>
                              <w:rPr>
                                <w:rFonts w:ascii="Arial" w:hAnsi="Arial" w:cs="Arial"/>
                                <w:sz w:val="24"/>
                                <w:szCs w:val="24"/>
                              </w:rPr>
                            </w:pPr>
                            <w:r w:rsidRPr="002A30FD">
                              <w:rPr>
                                <w:rFonts w:ascii="Arial" w:hAnsi="Arial" w:cs="Arial"/>
                                <w:sz w:val="24"/>
                                <w:szCs w:val="24"/>
                              </w:rPr>
                              <w:t xml:space="preserve">Internal Endorser </w:t>
                            </w:r>
                          </w:p>
                          <w:p w14:paraId="7173B7C0" w14:textId="77777777" w:rsidR="00A242DD" w:rsidRPr="002A30FD" w:rsidRDefault="00A242DD">
                            <w:pPr>
                              <w:rPr>
                                <w:rFonts w:ascii="Arial" w:hAnsi="Arial" w:cs="Arial"/>
                                <w:sz w:val="24"/>
                                <w:szCs w:val="24"/>
                              </w:rPr>
                            </w:pPr>
                          </w:p>
                        </w:txbxContent>
                      </wps:txbx>
                      <wps:bodyPr rot="0" vert="horz" wrap="square" lIns="72000" tIns="72000" rIns="72000" bIns="72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513A1" id="_x0000_s1027" type="#_x0000_t202" style="position:absolute;margin-left:83.55pt;margin-top:5.2pt;width:415.25pt;height:52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" strokecolor="#5514b4">
                <v:textbox inset="2mm,2mm,2mm,2mm">
                  <w:txbxContent>
                    <w:p w14:paraId="564C0751" w14:textId="77777777" w:rsidR="002A30FD" w:rsidRPr="002A30FD" w:rsidRDefault="002A30FD" w:rsidP="002A30FD">
                      <w:pPr>
                        <w:rPr>
                          <w:rFonts w:ascii="Arial" w:hAnsi="Arial" w:cs="Arial"/>
                          <w:sz w:val="24"/>
                          <w:szCs w:val="24"/>
                        </w:rPr>
                      </w:pPr>
                      <w:r w:rsidRPr="002A30FD">
                        <w:rPr>
                          <w:rFonts w:ascii="Arial" w:hAnsi="Arial" w:cs="Arial"/>
                          <w:sz w:val="24"/>
                          <w:szCs w:val="24"/>
                        </w:rPr>
                        <w:t xml:space="preserve">At </w:t>
                      </w:r>
                      <w:r w:rsidRPr="002A30FD">
                        <w:rPr>
                          <w:rFonts w:ascii="Arial" w:hAnsi="Arial" w:cs="Arial"/>
                          <w:b/>
                          <w:bCs/>
                          <w:color w:val="FF80FF"/>
                          <w:sz w:val="24"/>
                          <w:szCs w:val="24"/>
                        </w:rPr>
                        <w:t>&lt;your organisation &gt;</w:t>
                      </w:r>
                      <w:r w:rsidRPr="002A30FD">
                        <w:rPr>
                          <w:rFonts w:ascii="Arial" w:hAnsi="Arial" w:cs="Arial"/>
                          <w:sz w:val="24"/>
                          <w:szCs w:val="24"/>
                        </w:rPr>
                        <w:t xml:space="preserve"> we are always looking for ways to simplify and improve the collaboration tools available for our people. We are excited to announce you now have the option to book support for your high-profile event calls that require thorough </w:t>
                      </w:r>
                      <w:proofErr w:type="spellStart"/>
                      <w:r w:rsidRPr="002A30FD">
                        <w:rPr>
                          <w:rFonts w:ascii="Arial" w:hAnsi="Arial" w:cs="Arial"/>
                          <w:sz w:val="24"/>
                          <w:szCs w:val="24"/>
                        </w:rPr>
                        <w:t>organising</w:t>
                      </w:r>
                      <w:proofErr w:type="spellEnd"/>
                      <w:r w:rsidRPr="002A30FD">
                        <w:rPr>
                          <w:rFonts w:ascii="Arial" w:hAnsi="Arial" w:cs="Arial"/>
                          <w:sz w:val="24"/>
                          <w:szCs w:val="24"/>
                        </w:rPr>
                        <w:t xml:space="preserve"> and execution with </w:t>
                      </w:r>
                      <w:r w:rsidRPr="002A30FD">
                        <w:rPr>
                          <w:rFonts w:ascii="Arial" w:hAnsi="Arial" w:cs="Arial"/>
                          <w:b/>
                          <w:bCs/>
                          <w:color w:val="FF80FF"/>
                          <w:sz w:val="24"/>
                          <w:szCs w:val="24"/>
                        </w:rPr>
                        <w:t>&lt;service name&gt;</w:t>
                      </w:r>
                      <w:r w:rsidRPr="002A30FD">
                        <w:rPr>
                          <w:rFonts w:ascii="Arial" w:hAnsi="Arial" w:cs="Arial"/>
                          <w:sz w:val="24"/>
                          <w:szCs w:val="24"/>
                        </w:rPr>
                        <w:t xml:space="preserve">.  </w:t>
                      </w:r>
                    </w:p>
                    <w:p w14:paraId="3DC1809F" w14:textId="77777777" w:rsidR="002A30FD" w:rsidRPr="002A30FD" w:rsidRDefault="002A30FD" w:rsidP="002A30FD">
                      <w:pPr>
                        <w:pStyle w:val="paragraph"/>
                        <w:spacing w:before="0" w:beforeAutospacing="0" w:after="0" w:afterAutospacing="0"/>
                        <w:textAlignment w:val="baseline"/>
                        <w:rPr>
                          <w:rFonts w:ascii="Arial" w:eastAsiaTheme="minorHAnsi" w:hAnsi="Arial" w:cs="Arial"/>
                          <w:lang w:eastAsia="en-US"/>
                        </w:rPr>
                      </w:pPr>
                      <w:r w:rsidRPr="002A30FD">
                        <w:rPr>
                          <w:rFonts w:ascii="Arial" w:eastAsiaTheme="minorHAnsi" w:hAnsi="Arial" w:cs="Arial"/>
                          <w:lang w:eastAsia="en-US"/>
                        </w:rPr>
                        <w:t> </w:t>
                      </w:r>
                    </w:p>
                    <w:p w14:paraId="43108D6B" w14:textId="4D560BF5" w:rsidR="002A30FD" w:rsidRPr="002A30FD" w:rsidRDefault="002A30FD" w:rsidP="002A30FD">
                      <w:pPr>
                        <w:spacing w:after="240"/>
                        <w:rPr>
                          <w:rFonts w:ascii="Arial" w:hAnsi="Arial" w:cs="Arial"/>
                          <w:color w:val="7030A0"/>
                          <w:sz w:val="24"/>
                          <w:szCs w:val="24"/>
                        </w:rPr>
                      </w:pPr>
                      <w:r w:rsidRPr="002A30FD">
                        <w:rPr>
                          <w:rFonts w:ascii="Arial" w:hAnsi="Arial" w:cs="Arial"/>
                          <w:color w:val="5514B4"/>
                          <w:sz w:val="24"/>
                          <w:szCs w:val="24"/>
                        </w:rPr>
                        <w:t>What s</w:t>
                      </w:r>
                      <w:r w:rsidRPr="002A30FD">
                        <w:rPr>
                          <w:rFonts w:ascii="Arial" w:hAnsi="Arial" w:cs="Arial"/>
                          <w:color w:val="5514B4"/>
                          <w:sz w:val="24"/>
                          <w:szCs w:val="24"/>
                        </w:rPr>
                        <w:t>upport</w:t>
                      </w:r>
                      <w:r w:rsidRPr="002A30FD">
                        <w:rPr>
                          <w:rFonts w:ascii="Arial" w:hAnsi="Arial" w:cs="Arial"/>
                          <w:color w:val="5514B4"/>
                          <w:sz w:val="24"/>
                          <w:szCs w:val="24"/>
                        </w:rPr>
                        <w:t xml:space="preserve"> is available?</w:t>
                      </w:r>
                    </w:p>
                    <w:p w14:paraId="6D0E103E" w14:textId="77777777" w:rsidR="002A30FD" w:rsidRPr="002A30FD" w:rsidRDefault="002A30FD" w:rsidP="002A30FD">
                      <w:pPr>
                        <w:pStyle w:val="paragraph"/>
                        <w:spacing w:before="0" w:beforeAutospacing="0" w:after="0" w:afterAutospacing="0"/>
                        <w:textAlignment w:val="baseline"/>
                        <w:rPr>
                          <w:rFonts w:ascii="Arial" w:hAnsi="Arial" w:cs="Arial"/>
                          <w:color w:val="7030A0"/>
                        </w:rPr>
                      </w:pPr>
                      <w:r w:rsidRPr="002A30FD">
                        <w:rPr>
                          <w:rFonts w:ascii="Arial" w:hAnsi="Arial" w:cs="Arial"/>
                          <w:bCs/>
                        </w:rPr>
                        <w:t>With</w:t>
                      </w:r>
                      <w:r w:rsidRPr="002A30FD">
                        <w:rPr>
                          <w:rFonts w:ascii="Arial" w:hAnsi="Arial" w:cs="Arial"/>
                          <w:b/>
                          <w:color w:val="FF0000"/>
                        </w:rPr>
                        <w:t xml:space="preserve"> </w:t>
                      </w:r>
                      <w:r w:rsidRPr="002A30FD">
                        <w:rPr>
                          <w:rFonts w:ascii="Arial" w:hAnsi="Arial" w:cs="Arial"/>
                          <w:b/>
                          <w:bCs/>
                          <w:color w:val="FF80FF"/>
                        </w:rPr>
                        <w:t>&lt;service name&gt;</w:t>
                      </w:r>
                      <w:r w:rsidRPr="002A30FD">
                        <w:rPr>
                          <w:rFonts w:ascii="Arial" w:hAnsi="Arial" w:cs="Arial"/>
                        </w:rPr>
                        <w:t xml:space="preserve"> </w:t>
                      </w:r>
                      <w:r w:rsidRPr="002A30FD">
                        <w:rPr>
                          <w:rFonts w:ascii="Arial" w:eastAsiaTheme="minorHAnsi" w:hAnsi="Arial" w:cs="Arial"/>
                          <w:lang w:eastAsia="en-US"/>
                        </w:rPr>
                        <w:t>BT will manage:</w:t>
                      </w:r>
                    </w:p>
                    <w:p w14:paraId="4F921A93" w14:textId="77777777" w:rsidR="002A30FD" w:rsidRPr="002A30FD" w:rsidRDefault="002A30FD" w:rsidP="002A30FD">
                      <w:pPr>
                        <w:pStyle w:val="paragraph"/>
                        <w:numPr>
                          <w:ilvl w:val="0"/>
                          <w:numId w:val="15"/>
                        </w:numPr>
                        <w:spacing w:before="0" w:beforeAutospacing="0" w:after="0" w:afterAutospacing="0"/>
                        <w:ind w:left="1080" w:firstLine="0"/>
                        <w:textAlignment w:val="baseline"/>
                        <w:rPr>
                          <w:rFonts w:ascii="Arial" w:eastAsiaTheme="minorEastAsia" w:hAnsi="Arial" w:cs="Arial"/>
                          <w:lang w:eastAsia="en-US"/>
                        </w:rPr>
                      </w:pPr>
                      <w:r w:rsidRPr="002A30FD">
                        <w:rPr>
                          <w:rFonts w:ascii="Arial" w:eastAsiaTheme="minorEastAsia" w:hAnsi="Arial" w:cs="Arial"/>
                          <w:lang w:eastAsia="en-US"/>
                        </w:rPr>
                        <w:t xml:space="preserve">planning and scheduling your event </w:t>
                      </w:r>
                      <w:r w:rsidRPr="002A30FD">
                        <w:rPr>
                          <w:rFonts w:ascii="Arial" w:hAnsi="Arial" w:cs="Arial"/>
                          <w:b/>
                          <w:bCs/>
                          <w:color w:val="FF80FF"/>
                        </w:rPr>
                        <w:t>&lt;if applicable&gt;</w:t>
                      </w:r>
                    </w:p>
                    <w:p w14:paraId="33126394" w14:textId="77777777" w:rsidR="002A30FD" w:rsidRPr="002A30FD" w:rsidRDefault="002A30FD" w:rsidP="002A30FD">
                      <w:pPr>
                        <w:pStyle w:val="paragraph"/>
                        <w:numPr>
                          <w:ilvl w:val="0"/>
                          <w:numId w:val="15"/>
                        </w:numPr>
                        <w:spacing w:before="0" w:beforeAutospacing="0" w:after="0" w:afterAutospacing="0"/>
                        <w:ind w:left="1080" w:firstLine="0"/>
                        <w:textAlignment w:val="baseline"/>
                        <w:rPr>
                          <w:rFonts w:ascii="Arial" w:eastAsiaTheme="minorEastAsia" w:hAnsi="Arial" w:cs="Arial"/>
                          <w:lang w:eastAsia="en-US"/>
                        </w:rPr>
                      </w:pPr>
                      <w:r w:rsidRPr="002A30FD">
                        <w:rPr>
                          <w:rFonts w:ascii="Arial" w:eastAsiaTheme="minorEastAsia" w:hAnsi="Arial" w:cs="Arial"/>
                          <w:lang w:eastAsia="en-US"/>
                        </w:rPr>
                        <w:t xml:space="preserve">set-up of the event using the agreed technology </w:t>
                      </w:r>
                      <w:r w:rsidRPr="002A30FD">
                        <w:rPr>
                          <w:rFonts w:ascii="Arial" w:hAnsi="Arial" w:cs="Arial"/>
                          <w:b/>
                          <w:bCs/>
                          <w:color w:val="FF80FF"/>
                        </w:rPr>
                        <w:t>&lt;if applicable&gt;</w:t>
                      </w:r>
                    </w:p>
                    <w:p w14:paraId="6382E700" w14:textId="77777777" w:rsidR="002A30FD" w:rsidRPr="002A30FD" w:rsidRDefault="002A30FD" w:rsidP="002A30FD">
                      <w:pPr>
                        <w:pStyle w:val="paragraph"/>
                        <w:numPr>
                          <w:ilvl w:val="0"/>
                          <w:numId w:val="15"/>
                        </w:numPr>
                        <w:spacing w:before="0" w:beforeAutospacing="0" w:after="0" w:afterAutospacing="0"/>
                        <w:ind w:left="1080" w:firstLine="0"/>
                        <w:textAlignment w:val="baseline"/>
                        <w:rPr>
                          <w:rFonts w:ascii="Arial" w:eastAsiaTheme="minorEastAsia" w:hAnsi="Arial" w:cs="Arial"/>
                          <w:lang w:eastAsia="en-US"/>
                        </w:rPr>
                      </w:pPr>
                      <w:r w:rsidRPr="002A30FD">
                        <w:rPr>
                          <w:rFonts w:ascii="Arial" w:eastAsiaTheme="minorEastAsia" w:hAnsi="Arial" w:cs="Arial"/>
                          <w:lang w:eastAsia="en-US"/>
                        </w:rPr>
                        <w:t xml:space="preserve">arranging a separate rehearsal session </w:t>
                      </w:r>
                      <w:r w:rsidRPr="002A30FD">
                        <w:rPr>
                          <w:rFonts w:ascii="Arial" w:hAnsi="Arial" w:cs="Arial"/>
                          <w:b/>
                          <w:bCs/>
                          <w:color w:val="FF80FF"/>
                        </w:rPr>
                        <w:t>&lt;if applicable&gt;</w:t>
                      </w:r>
                    </w:p>
                    <w:p w14:paraId="2FE4DAB8" w14:textId="77777777" w:rsidR="002A30FD" w:rsidRPr="002A30FD" w:rsidRDefault="002A30FD" w:rsidP="002A30FD">
                      <w:pPr>
                        <w:pStyle w:val="paragraph"/>
                        <w:numPr>
                          <w:ilvl w:val="0"/>
                          <w:numId w:val="15"/>
                        </w:numPr>
                        <w:spacing w:before="0" w:beforeAutospacing="0" w:after="0" w:afterAutospacing="0"/>
                        <w:ind w:left="1080" w:firstLine="0"/>
                        <w:textAlignment w:val="baseline"/>
                        <w:rPr>
                          <w:rFonts w:ascii="Arial" w:eastAsiaTheme="minorEastAsia" w:hAnsi="Arial" w:cs="Arial"/>
                          <w:lang w:eastAsia="en-US"/>
                        </w:rPr>
                      </w:pPr>
                      <w:r w:rsidRPr="002A30FD">
                        <w:rPr>
                          <w:rFonts w:ascii="Arial" w:eastAsiaTheme="minorEastAsia" w:hAnsi="Arial" w:cs="Arial"/>
                          <w:lang w:eastAsia="en-US"/>
                        </w:rPr>
                        <w:t xml:space="preserve">deliver the event introduction and Q&amp;A </w:t>
                      </w:r>
                      <w:r w:rsidRPr="002A30FD">
                        <w:rPr>
                          <w:rFonts w:ascii="Arial" w:hAnsi="Arial" w:cs="Arial"/>
                          <w:b/>
                          <w:bCs/>
                          <w:color w:val="FF80FF"/>
                        </w:rPr>
                        <w:t>&lt;if applicable&gt;</w:t>
                      </w:r>
                    </w:p>
                    <w:p w14:paraId="79A79803" w14:textId="77777777" w:rsidR="002A30FD" w:rsidRPr="002A30FD" w:rsidRDefault="002A30FD" w:rsidP="002A30FD">
                      <w:pPr>
                        <w:pStyle w:val="paragraph"/>
                        <w:numPr>
                          <w:ilvl w:val="0"/>
                          <w:numId w:val="15"/>
                        </w:numPr>
                        <w:spacing w:before="0" w:beforeAutospacing="0" w:after="0" w:afterAutospacing="0"/>
                        <w:ind w:left="1080" w:firstLine="0"/>
                        <w:textAlignment w:val="baseline"/>
                        <w:rPr>
                          <w:rFonts w:ascii="Arial" w:eastAsiaTheme="minorEastAsia" w:hAnsi="Arial" w:cs="Arial"/>
                          <w:lang w:eastAsia="en-US"/>
                        </w:rPr>
                      </w:pPr>
                      <w:r w:rsidRPr="002A30FD">
                        <w:rPr>
                          <w:rFonts w:ascii="Arial" w:eastAsiaTheme="minorEastAsia" w:hAnsi="Arial" w:cs="Arial"/>
                          <w:lang w:eastAsia="en-US"/>
                        </w:rPr>
                        <w:t>prepare presenters to go live for the event</w:t>
                      </w:r>
                      <w:r w:rsidRPr="002A30FD">
                        <w:rPr>
                          <w:rFonts w:ascii="Arial" w:hAnsi="Arial" w:cs="Arial"/>
                          <w:b/>
                          <w:bCs/>
                          <w:color w:val="FF80FF"/>
                        </w:rPr>
                        <w:t>&lt;if applicable&gt;</w:t>
                      </w:r>
                    </w:p>
                    <w:p w14:paraId="2D7F9CC2" w14:textId="77777777" w:rsidR="002A30FD" w:rsidRPr="002A30FD" w:rsidRDefault="002A30FD" w:rsidP="002A30FD">
                      <w:pPr>
                        <w:pStyle w:val="paragraph"/>
                        <w:numPr>
                          <w:ilvl w:val="0"/>
                          <w:numId w:val="15"/>
                        </w:numPr>
                        <w:spacing w:before="0" w:beforeAutospacing="0" w:after="0" w:afterAutospacing="0"/>
                        <w:ind w:left="1080" w:firstLine="0"/>
                        <w:textAlignment w:val="baseline"/>
                        <w:rPr>
                          <w:rFonts w:ascii="Arial" w:eastAsiaTheme="minorEastAsia" w:hAnsi="Arial" w:cs="Arial"/>
                          <w:lang w:eastAsia="en-US"/>
                        </w:rPr>
                      </w:pPr>
                      <w:r w:rsidRPr="002A30FD">
                        <w:rPr>
                          <w:rFonts w:ascii="Arial" w:eastAsiaTheme="minorEastAsia" w:hAnsi="Arial" w:cs="Arial"/>
                          <w:lang w:eastAsia="en-US"/>
                        </w:rPr>
                        <w:t xml:space="preserve">provides post event reports. </w:t>
                      </w:r>
                      <w:r w:rsidRPr="002A30FD">
                        <w:rPr>
                          <w:rFonts w:ascii="Arial" w:hAnsi="Arial" w:cs="Arial"/>
                          <w:b/>
                          <w:bCs/>
                          <w:color w:val="FF80FF"/>
                        </w:rPr>
                        <w:t>&lt;if applicable&gt;</w:t>
                      </w:r>
                    </w:p>
                    <w:p w14:paraId="13AD8716" w14:textId="77777777" w:rsidR="002A30FD" w:rsidRPr="002A30FD" w:rsidRDefault="002A30FD" w:rsidP="002A30FD">
                      <w:pPr>
                        <w:adjustRightInd w:val="0"/>
                        <w:rPr>
                          <w:rFonts w:ascii="Arial" w:hAnsi="Arial" w:cs="Arial"/>
                          <w:color w:val="7030A0"/>
                          <w:sz w:val="24"/>
                          <w:szCs w:val="24"/>
                        </w:rPr>
                      </w:pPr>
                    </w:p>
                    <w:p w14:paraId="03240AD9" w14:textId="77777777" w:rsidR="002A30FD" w:rsidRPr="002A30FD" w:rsidRDefault="002A30FD" w:rsidP="002A30FD">
                      <w:pPr>
                        <w:pStyle w:val="paragraph"/>
                        <w:spacing w:before="0" w:beforeAutospacing="0" w:after="0" w:afterAutospacing="0"/>
                        <w:textAlignment w:val="baseline"/>
                        <w:rPr>
                          <w:rFonts w:ascii="Arial" w:eastAsiaTheme="minorHAnsi" w:hAnsi="Arial" w:cs="Arial"/>
                          <w:color w:val="7030A0"/>
                          <w:lang w:eastAsia="en-US"/>
                        </w:rPr>
                      </w:pPr>
                      <w:r w:rsidRPr="002A30FD">
                        <w:rPr>
                          <w:rFonts w:ascii="Arial" w:eastAsia="CiscoSansTT" w:hAnsi="Arial" w:cs="Arial"/>
                          <w:color w:val="5514B4"/>
                          <w:lang w:val="en-US" w:eastAsia="en-US"/>
                        </w:rPr>
                        <w:t>When to use</w:t>
                      </w:r>
                      <w:r w:rsidRPr="002A30FD">
                        <w:rPr>
                          <w:rFonts w:ascii="Arial" w:eastAsiaTheme="minorHAnsi" w:hAnsi="Arial" w:cs="Arial"/>
                          <w:color w:val="7030A0"/>
                          <w:lang w:eastAsia="en-US"/>
                        </w:rPr>
                        <w:t xml:space="preserve"> </w:t>
                      </w:r>
                      <w:r w:rsidRPr="002A30FD">
                        <w:rPr>
                          <w:rFonts w:ascii="Arial" w:hAnsi="Arial" w:cs="Arial"/>
                          <w:b/>
                          <w:bCs/>
                          <w:color w:val="FF80FF"/>
                        </w:rPr>
                        <w:t>&lt;service name&gt;</w:t>
                      </w:r>
                      <w:r w:rsidRPr="002A30FD">
                        <w:rPr>
                          <w:rFonts w:ascii="Arial" w:eastAsia="CiscoSansTT" w:hAnsi="Arial" w:cs="Arial"/>
                          <w:color w:val="5514B4"/>
                          <w:lang w:val="en-US" w:eastAsia="en-US"/>
                        </w:rPr>
                        <w:t>?</w:t>
                      </w:r>
                      <w:r w:rsidRPr="002A30FD">
                        <w:rPr>
                          <w:rFonts w:ascii="Arial" w:eastAsiaTheme="minorHAnsi" w:hAnsi="Arial" w:cs="Arial"/>
                          <w:color w:val="7030A0"/>
                          <w:lang w:eastAsia="en-US"/>
                        </w:rPr>
                        <w:t> </w:t>
                      </w:r>
                    </w:p>
                    <w:p w14:paraId="18C0CE9F" w14:textId="77777777" w:rsidR="002A30FD" w:rsidRPr="002A30FD" w:rsidRDefault="002A30FD" w:rsidP="002A30FD">
                      <w:pPr>
                        <w:pStyle w:val="paragraph"/>
                        <w:numPr>
                          <w:ilvl w:val="0"/>
                          <w:numId w:val="16"/>
                        </w:numPr>
                        <w:spacing w:before="0" w:beforeAutospacing="0" w:after="0" w:afterAutospacing="0"/>
                        <w:ind w:left="1080" w:firstLine="0"/>
                        <w:textAlignment w:val="baseline"/>
                        <w:rPr>
                          <w:rFonts w:ascii="Arial" w:eastAsiaTheme="minorHAnsi" w:hAnsi="Arial" w:cs="Arial"/>
                          <w:lang w:eastAsia="en-US"/>
                        </w:rPr>
                      </w:pPr>
                      <w:r w:rsidRPr="002A30FD">
                        <w:rPr>
                          <w:rFonts w:ascii="Arial" w:eastAsiaTheme="minorHAnsi" w:hAnsi="Arial" w:cs="Arial"/>
                          <w:lang w:eastAsia="en-US"/>
                        </w:rPr>
                        <w:t xml:space="preserve">high value meetings </w:t>
                      </w:r>
                    </w:p>
                    <w:p w14:paraId="37C36E8D" w14:textId="77777777" w:rsidR="002A30FD" w:rsidRPr="002A30FD" w:rsidRDefault="002A30FD" w:rsidP="002A30FD">
                      <w:pPr>
                        <w:pStyle w:val="paragraph"/>
                        <w:numPr>
                          <w:ilvl w:val="0"/>
                          <w:numId w:val="17"/>
                        </w:numPr>
                        <w:spacing w:before="0" w:beforeAutospacing="0" w:after="0" w:afterAutospacing="0"/>
                        <w:ind w:firstLine="0"/>
                        <w:textAlignment w:val="baseline"/>
                        <w:rPr>
                          <w:rFonts w:ascii="Arial" w:eastAsiaTheme="minorHAnsi" w:hAnsi="Arial" w:cs="Arial"/>
                          <w:lang w:eastAsia="en-US"/>
                        </w:rPr>
                      </w:pPr>
                      <w:r w:rsidRPr="002A30FD">
                        <w:rPr>
                          <w:rFonts w:ascii="Arial" w:eastAsiaTheme="minorHAnsi" w:hAnsi="Arial" w:cs="Arial"/>
                          <w:lang w:eastAsia="en-US"/>
                        </w:rPr>
                        <w:t>key stakeholder communication in and outside of your organisation </w:t>
                      </w:r>
                    </w:p>
                    <w:p w14:paraId="5F74D7F6" w14:textId="77777777" w:rsidR="002A30FD" w:rsidRPr="002A30FD" w:rsidRDefault="002A30FD" w:rsidP="002A30FD">
                      <w:pPr>
                        <w:pStyle w:val="paragraph"/>
                        <w:numPr>
                          <w:ilvl w:val="0"/>
                          <w:numId w:val="17"/>
                        </w:numPr>
                        <w:spacing w:before="0" w:beforeAutospacing="0" w:after="0" w:afterAutospacing="0"/>
                        <w:ind w:firstLine="0"/>
                        <w:textAlignment w:val="baseline"/>
                        <w:rPr>
                          <w:rFonts w:ascii="Arial" w:eastAsiaTheme="minorHAnsi" w:hAnsi="Arial" w:cs="Arial"/>
                          <w:lang w:eastAsia="en-US"/>
                        </w:rPr>
                      </w:pPr>
                      <w:r w:rsidRPr="002A30FD">
                        <w:rPr>
                          <w:rFonts w:ascii="Arial" w:eastAsiaTheme="minorHAnsi" w:hAnsi="Arial" w:cs="Arial"/>
                          <w:lang w:eastAsia="en-US"/>
                        </w:rPr>
                        <w:t>board meetings </w:t>
                      </w:r>
                    </w:p>
                    <w:p w14:paraId="208DCFD0" w14:textId="77777777" w:rsidR="002A30FD" w:rsidRPr="002A30FD" w:rsidRDefault="002A30FD" w:rsidP="002A30FD">
                      <w:pPr>
                        <w:pStyle w:val="paragraph"/>
                        <w:numPr>
                          <w:ilvl w:val="0"/>
                          <w:numId w:val="17"/>
                        </w:numPr>
                        <w:spacing w:before="0" w:beforeAutospacing="0" w:after="0" w:afterAutospacing="0"/>
                        <w:ind w:firstLine="0"/>
                        <w:textAlignment w:val="baseline"/>
                        <w:rPr>
                          <w:rFonts w:ascii="Arial" w:eastAsiaTheme="minorHAnsi" w:hAnsi="Arial" w:cs="Arial"/>
                          <w:lang w:eastAsia="en-US"/>
                        </w:rPr>
                      </w:pPr>
                      <w:r w:rsidRPr="002A30FD">
                        <w:rPr>
                          <w:rFonts w:ascii="Arial" w:eastAsiaTheme="minorHAnsi" w:hAnsi="Arial" w:cs="Arial"/>
                          <w:lang w:eastAsia="en-US"/>
                        </w:rPr>
                        <w:t>single or multiple day events </w:t>
                      </w:r>
                    </w:p>
                    <w:p w14:paraId="7B6A1110" w14:textId="77777777" w:rsidR="002A30FD" w:rsidRPr="002A30FD" w:rsidRDefault="002A30FD" w:rsidP="002A30FD">
                      <w:pPr>
                        <w:pStyle w:val="paragraph"/>
                        <w:numPr>
                          <w:ilvl w:val="0"/>
                          <w:numId w:val="17"/>
                        </w:numPr>
                        <w:spacing w:before="0" w:beforeAutospacing="0" w:after="0" w:afterAutospacing="0"/>
                        <w:ind w:firstLine="0"/>
                        <w:textAlignment w:val="baseline"/>
                        <w:rPr>
                          <w:rFonts w:ascii="Arial" w:eastAsiaTheme="minorHAnsi" w:hAnsi="Arial" w:cs="Arial"/>
                          <w:lang w:eastAsia="en-US"/>
                        </w:rPr>
                      </w:pPr>
                      <w:r w:rsidRPr="002A30FD">
                        <w:rPr>
                          <w:rFonts w:ascii="Arial" w:eastAsiaTheme="minorHAnsi" w:hAnsi="Arial" w:cs="Arial"/>
                          <w:lang w:eastAsia="en-US"/>
                        </w:rPr>
                        <w:t>urgent meetings during crisis. </w:t>
                      </w:r>
                    </w:p>
                    <w:p w14:paraId="2F1D7CFD" w14:textId="77777777" w:rsidR="002A30FD" w:rsidRPr="002A30FD" w:rsidRDefault="002A30FD" w:rsidP="002A30FD">
                      <w:pPr>
                        <w:adjustRightInd w:val="0"/>
                        <w:rPr>
                          <w:rFonts w:ascii="Arial" w:hAnsi="Arial" w:cs="Arial"/>
                          <w:color w:val="7030A0"/>
                          <w:sz w:val="24"/>
                          <w:szCs w:val="24"/>
                        </w:rPr>
                      </w:pPr>
                    </w:p>
                    <w:p w14:paraId="48B83308" w14:textId="2520F821" w:rsidR="002A30FD" w:rsidRPr="002A30FD" w:rsidRDefault="002A30FD" w:rsidP="002A30FD">
                      <w:pPr>
                        <w:spacing w:after="240"/>
                        <w:rPr>
                          <w:rFonts w:ascii="Arial" w:hAnsi="Arial" w:cs="Arial"/>
                          <w:color w:val="5514B4"/>
                          <w:sz w:val="24"/>
                          <w:szCs w:val="24"/>
                        </w:rPr>
                      </w:pPr>
                      <w:r w:rsidRPr="002A30FD">
                        <w:rPr>
                          <w:rFonts w:ascii="Arial" w:hAnsi="Arial" w:cs="Arial"/>
                          <w:color w:val="5514B4"/>
                          <w:sz w:val="24"/>
                          <w:szCs w:val="24"/>
                        </w:rPr>
                        <w:t>How do I book?</w:t>
                      </w:r>
                    </w:p>
                    <w:p w14:paraId="5D8A88F4" w14:textId="77777777" w:rsidR="002A30FD" w:rsidRPr="002A30FD" w:rsidRDefault="002A30FD" w:rsidP="002A30FD">
                      <w:pPr>
                        <w:pStyle w:val="paragraph"/>
                        <w:spacing w:before="0" w:beforeAutospacing="0" w:after="0" w:afterAutospacing="0"/>
                        <w:textAlignment w:val="baseline"/>
                        <w:rPr>
                          <w:rFonts w:ascii="Arial" w:hAnsi="Arial" w:cs="Arial"/>
                          <w:b/>
                          <w:bCs/>
                          <w:color w:val="FF80FF"/>
                        </w:rPr>
                      </w:pPr>
                      <w:r w:rsidRPr="002A30FD">
                        <w:rPr>
                          <w:rFonts w:ascii="Arial" w:eastAsiaTheme="minorHAnsi" w:hAnsi="Arial" w:cs="Arial"/>
                          <w:lang w:eastAsia="en-US"/>
                        </w:rPr>
                        <w:t xml:space="preserve">To book this service please contact </w:t>
                      </w:r>
                      <w:r w:rsidRPr="002A30FD">
                        <w:rPr>
                          <w:rFonts w:ascii="Arial" w:hAnsi="Arial" w:cs="Arial"/>
                          <w:b/>
                          <w:bCs/>
                          <w:color w:val="FF80FF"/>
                        </w:rPr>
                        <w:t>&lt;insert instructions on how to book&gt;</w:t>
                      </w:r>
                      <w:r w:rsidRPr="002A30FD">
                        <w:rPr>
                          <w:rFonts w:ascii="Arial" w:eastAsiaTheme="minorHAnsi" w:hAnsi="Arial" w:cs="Arial"/>
                          <w:lang w:eastAsia="en-US"/>
                        </w:rPr>
                        <w:t>.</w:t>
                      </w:r>
                    </w:p>
                    <w:p w14:paraId="26B4EAAF" w14:textId="77777777" w:rsidR="002A30FD" w:rsidRPr="002A30FD" w:rsidRDefault="002A30FD" w:rsidP="002A30FD">
                      <w:pPr>
                        <w:pStyle w:val="paragraph"/>
                        <w:spacing w:before="0" w:beforeAutospacing="0" w:after="0" w:afterAutospacing="0"/>
                        <w:textAlignment w:val="baseline"/>
                        <w:rPr>
                          <w:rStyle w:val="eop"/>
                          <w:rFonts w:ascii="Arial" w:hAnsi="Arial" w:cs="Arial"/>
                        </w:rPr>
                      </w:pPr>
                    </w:p>
                    <w:p w14:paraId="059C0096" w14:textId="77777777" w:rsidR="002A30FD" w:rsidRPr="002A30FD" w:rsidRDefault="002A30FD" w:rsidP="002A30FD">
                      <w:pPr>
                        <w:pStyle w:val="paragraph"/>
                        <w:spacing w:before="0" w:beforeAutospacing="0" w:after="0" w:afterAutospacing="0"/>
                        <w:textAlignment w:val="baseline"/>
                        <w:rPr>
                          <w:rFonts w:ascii="Arial" w:eastAsiaTheme="minorHAnsi" w:hAnsi="Arial" w:cs="Arial"/>
                          <w:lang w:eastAsia="en-US"/>
                        </w:rPr>
                      </w:pPr>
                      <w:r w:rsidRPr="002A30FD">
                        <w:rPr>
                          <w:rFonts w:ascii="Arial" w:eastAsiaTheme="minorHAnsi" w:hAnsi="Arial" w:cs="Arial"/>
                          <w:lang w:eastAsia="en-US"/>
                        </w:rPr>
                        <w:t xml:space="preserve">For help to get started with the service, visit the </w:t>
                      </w:r>
                      <w:r w:rsidRPr="002A30FD">
                        <w:rPr>
                          <w:rFonts w:ascii="Arial" w:eastAsiaTheme="minorHAnsi" w:hAnsi="Arial" w:cs="Arial"/>
                          <w:color w:val="0070C0"/>
                          <w:lang w:eastAsia="en-US"/>
                        </w:rPr>
                        <w:t xml:space="preserve">BT </w:t>
                      </w:r>
                      <w:hyperlink r:id="rId11" w:history="1">
                        <w:r w:rsidRPr="002A30FD">
                          <w:rPr>
                            <w:rStyle w:val="Hyperlink"/>
                            <w:rFonts w:ascii="Arial" w:eastAsiaTheme="minorHAnsi" w:hAnsi="Arial" w:cs="Arial"/>
                            <w:color w:val="0070C0"/>
                            <w:lang w:eastAsia="en-US"/>
                          </w:rPr>
                          <w:t>Support Centre</w:t>
                        </w:r>
                      </w:hyperlink>
                      <w:r w:rsidRPr="002A30FD">
                        <w:rPr>
                          <w:rFonts w:ascii="Arial" w:eastAsiaTheme="minorHAnsi" w:hAnsi="Arial" w:cs="Arial"/>
                          <w:lang w:eastAsia="en-US"/>
                        </w:rPr>
                        <w:t xml:space="preserve">. </w:t>
                      </w:r>
                      <w:r w:rsidRPr="002A30FD">
                        <w:rPr>
                          <w:rFonts w:ascii="Arial" w:hAnsi="Arial" w:cs="Arial"/>
                          <w:b/>
                          <w:bCs/>
                          <w:color w:val="FF80FF"/>
                        </w:rPr>
                        <w:t>&lt;note this will go to the homepage please direct your users to the correct service&gt;</w:t>
                      </w:r>
                    </w:p>
                    <w:p w14:paraId="4CCF3922" w14:textId="77777777" w:rsidR="002A30FD" w:rsidRPr="002A30FD" w:rsidRDefault="002A30FD" w:rsidP="002A30FD">
                      <w:pPr>
                        <w:adjustRightInd w:val="0"/>
                        <w:rPr>
                          <w:rFonts w:ascii="Arial" w:hAnsi="Arial" w:cs="Arial"/>
                          <w:sz w:val="24"/>
                          <w:szCs w:val="24"/>
                        </w:rPr>
                      </w:pPr>
                    </w:p>
                    <w:p w14:paraId="44CFA17F" w14:textId="77777777" w:rsidR="002A30FD" w:rsidRPr="002A30FD" w:rsidRDefault="002A30FD" w:rsidP="002A30FD">
                      <w:pPr>
                        <w:adjustRightInd w:val="0"/>
                        <w:rPr>
                          <w:rFonts w:ascii="Arial" w:hAnsi="Arial" w:cs="Arial"/>
                          <w:sz w:val="24"/>
                          <w:szCs w:val="24"/>
                        </w:rPr>
                      </w:pPr>
                    </w:p>
                    <w:p w14:paraId="0794F83A" w14:textId="2FBF24BA" w:rsidR="002A30FD" w:rsidRPr="002A30FD" w:rsidRDefault="002A30FD" w:rsidP="002A30FD">
                      <w:pPr>
                        <w:rPr>
                          <w:rFonts w:ascii="Arial" w:hAnsi="Arial" w:cs="Arial"/>
                          <w:sz w:val="24"/>
                          <w:szCs w:val="24"/>
                        </w:rPr>
                      </w:pPr>
                      <w:r w:rsidRPr="002A30FD">
                        <w:rPr>
                          <w:rFonts w:ascii="Arial" w:hAnsi="Arial" w:cs="Arial"/>
                          <w:sz w:val="24"/>
                          <w:szCs w:val="24"/>
                        </w:rPr>
                        <w:t>Thank you,</w:t>
                      </w:r>
                    </w:p>
                    <w:p w14:paraId="79037487" w14:textId="77777777" w:rsidR="002A30FD" w:rsidRPr="002A30FD" w:rsidRDefault="002A30FD" w:rsidP="002A30FD">
                      <w:pPr>
                        <w:rPr>
                          <w:rFonts w:ascii="Arial" w:hAnsi="Arial" w:cs="Arial"/>
                          <w:sz w:val="24"/>
                          <w:szCs w:val="24"/>
                        </w:rPr>
                      </w:pPr>
                      <w:r w:rsidRPr="002A30FD">
                        <w:rPr>
                          <w:rFonts w:ascii="Arial" w:hAnsi="Arial" w:cs="Arial"/>
                          <w:sz w:val="24"/>
                          <w:szCs w:val="24"/>
                        </w:rPr>
                        <w:t xml:space="preserve">Internal Endorser </w:t>
                      </w:r>
                    </w:p>
                    <w:p w14:paraId="7173B7C0" w14:textId="77777777" w:rsidR="00A242DD" w:rsidRPr="002A30FD" w:rsidRDefault="00A242DD">
                      <w:pPr>
                        <w:rPr>
                          <w:rFonts w:ascii="Arial" w:hAnsi="Arial" w:cs="Arial"/>
                          <w:sz w:val="24"/>
                          <w:szCs w:val="24"/>
                        </w:rPr>
                      </w:pPr>
                    </w:p>
                  </w:txbxContent>
                </v:textbox>
              </v:shape>
            </w:pict>
          </mc:Fallback>
        </mc:AlternateContent>
      </w:r>
      <w:r w:rsidR="00F76D08" w:rsidRPr="0042532F">
        <w:rPr>
          <w:rFonts w:ascii="Arial" w:hAnsi="Arial" w:cs="Arial"/>
          <w:sz w:val="24"/>
          <w:szCs w:val="24"/>
        </w:rPr>
        <w:t>Content</w:t>
      </w:r>
    </w:p>
    <w:p w14:paraId="3F5A2705" w14:textId="0E6D2AFB" w:rsidR="00A242DD" w:rsidRPr="0042532F" w:rsidRDefault="00A242DD" w:rsidP="00F76D08">
      <w:pPr>
        <w:pStyle w:val="SECTIONHEADING"/>
        <w:rPr>
          <w:rFonts w:ascii="Arial" w:hAnsi="Arial" w:cs="Arial"/>
          <w:sz w:val="24"/>
          <w:szCs w:val="24"/>
        </w:rPr>
      </w:pPr>
    </w:p>
    <w:p w14:paraId="5B151F0B" w14:textId="7FC7EC10" w:rsidR="00A242DD" w:rsidRPr="0042532F" w:rsidRDefault="00A242DD" w:rsidP="00F76D08">
      <w:pPr>
        <w:pStyle w:val="SECTIONHEADING"/>
        <w:rPr>
          <w:rFonts w:ascii="Arial" w:hAnsi="Arial" w:cs="Arial"/>
          <w:sz w:val="24"/>
          <w:szCs w:val="24"/>
        </w:rPr>
      </w:pPr>
    </w:p>
    <w:p w14:paraId="568EFD2A" w14:textId="203EF98E" w:rsidR="00A242DD" w:rsidRPr="0042532F" w:rsidRDefault="00A242DD" w:rsidP="00F76D08">
      <w:pPr>
        <w:pStyle w:val="SECTIONHEADING"/>
        <w:rPr>
          <w:rFonts w:ascii="Arial" w:hAnsi="Arial" w:cs="Arial"/>
          <w:sz w:val="24"/>
          <w:szCs w:val="24"/>
        </w:rPr>
      </w:pPr>
    </w:p>
    <w:p w14:paraId="15456797" w14:textId="77777777" w:rsidR="00A242DD" w:rsidRPr="0042532F" w:rsidRDefault="00A242DD" w:rsidP="00F76D08">
      <w:pPr>
        <w:pStyle w:val="SECTIONHEADING"/>
        <w:rPr>
          <w:rFonts w:ascii="Arial" w:hAnsi="Arial" w:cs="Arial"/>
          <w:sz w:val="24"/>
          <w:szCs w:val="24"/>
        </w:rPr>
      </w:pPr>
    </w:p>
    <w:p w14:paraId="481D5A9A" w14:textId="1F2E1D1F" w:rsidR="00A242DD" w:rsidRPr="0042532F" w:rsidRDefault="00A242DD" w:rsidP="00F76D08">
      <w:pPr>
        <w:pStyle w:val="SECTIONHEADING"/>
        <w:rPr>
          <w:rFonts w:ascii="Arial" w:hAnsi="Arial" w:cs="Arial"/>
          <w:sz w:val="24"/>
          <w:szCs w:val="24"/>
        </w:rPr>
      </w:pPr>
    </w:p>
    <w:sectPr w:rsidR="00A242DD" w:rsidRPr="0042532F" w:rsidSect="00811ABF">
      <w:headerReference w:type="default" r:id="rId12"/>
      <w:footerReference w:type="default" r:id="rId13"/>
      <w:pgSz w:w="11906" w:h="16838"/>
      <w:pgMar w:top="567" w:right="851" w:bottom="567" w:left="851" w:header="709" w:footer="397"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379E7" w14:textId="77777777" w:rsidR="002D6FED" w:rsidRDefault="002D6FED" w:rsidP="00C26D8B">
      <w:r>
        <w:separator/>
      </w:r>
    </w:p>
  </w:endnote>
  <w:endnote w:type="continuationSeparator" w:id="0">
    <w:p w14:paraId="1C72E001" w14:textId="77777777" w:rsidR="002D6FED" w:rsidRDefault="002D6FED" w:rsidP="00C26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iscoSansTT">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00E4D" w14:textId="018D80DE" w:rsidR="00C26D8B" w:rsidRPr="00811ABF" w:rsidRDefault="00276EFC" w:rsidP="00811ABF">
    <w:pPr>
      <w:pStyle w:val="Footer"/>
      <w:jc w:val="right"/>
      <w:rPr>
        <w:rFonts w:ascii="Century Gothic" w:hAnsi="Century Gothic"/>
        <w:sz w:val="16"/>
        <w:szCs w:val="16"/>
      </w:rPr>
    </w:pPr>
    <w:r w:rsidRPr="00811ABF">
      <w:rPr>
        <w:rFonts w:ascii="Century Gothic" w:hAnsi="Century Gothic"/>
        <w:noProof/>
        <w:sz w:val="16"/>
        <w:szCs w:val="16"/>
      </w:rPr>
      <w:drawing>
        <wp:anchor distT="0" distB="0" distL="114300" distR="114300" simplePos="0" relativeHeight="251661312" behindDoc="0" locked="0" layoutInCell="1" allowOverlap="1" wp14:anchorId="195F72EF" wp14:editId="4018B929">
          <wp:simplePos x="0" y="0"/>
          <wp:positionH relativeFrom="column">
            <wp:posOffset>9402391</wp:posOffset>
          </wp:positionH>
          <wp:positionV relativeFrom="paragraph">
            <wp:posOffset>-317633</wp:posOffset>
          </wp:positionV>
          <wp:extent cx="922158" cy="922438"/>
          <wp:effectExtent l="0" t="0" r="0" b="0"/>
          <wp:wrapNone/>
          <wp:docPr id="14" name="Picture 1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T_Logo_Indigo_RGB.png"/>
                  <pic:cNvPicPr/>
                </pic:nvPicPr>
                <pic:blipFill>
                  <a:blip r:embed="rId1">
                    <a:extLst>
                      <a:ext uri="{28A0092B-C50C-407E-A947-70E740481C1C}">
                        <a14:useLocalDpi xmlns:a14="http://schemas.microsoft.com/office/drawing/2010/main" val="0"/>
                      </a:ext>
                    </a:extLst>
                  </a:blip>
                  <a:stretch>
                    <a:fillRect/>
                  </a:stretch>
                </pic:blipFill>
                <pic:spPr>
                  <a:xfrm>
                    <a:off x="0" y="0"/>
                    <a:ext cx="936363" cy="936647"/>
                  </a:xfrm>
                  <a:prstGeom prst="rect">
                    <a:avLst/>
                  </a:prstGeom>
                </pic:spPr>
              </pic:pic>
            </a:graphicData>
          </a:graphic>
          <wp14:sizeRelH relativeFrom="margin">
            <wp14:pctWidth>0</wp14:pctWidth>
          </wp14:sizeRelH>
          <wp14:sizeRelV relativeFrom="margin">
            <wp14:pctHeight>0</wp14:pctHeight>
          </wp14:sizeRelV>
        </wp:anchor>
      </w:drawing>
    </w:r>
    <w:r w:rsidR="00811ABF" w:rsidRPr="00811ABF">
      <w:rPr>
        <w:rFonts w:ascii="Century Gothic" w:hAnsi="Century Gothic"/>
        <w:sz w:val="16"/>
        <w:szCs w:val="16"/>
      </w:rPr>
      <w:t>BT User Adoption</w:t>
    </w:r>
    <w:r w:rsidR="00D42CC1">
      <w:rPr>
        <w:rFonts w:ascii="Century Gothic" w:hAnsi="Century Gothic"/>
        <w:sz w:val="16"/>
        <w:szCs w:val="16"/>
      </w:rPr>
      <w:t xml:space="preserve"> Services</w:t>
    </w:r>
    <w:r w:rsidR="00811ABF" w:rsidRPr="00811ABF">
      <w:rPr>
        <w:rFonts w:ascii="Century Gothic" w:hAnsi="Century Gothic"/>
        <w:sz w:val="16"/>
        <w:szCs w:val="16"/>
      </w:rPr>
      <w:t xml:space="preserve"> </w:t>
    </w:r>
    <w:r w:rsidR="00F55AC1">
      <w:rPr>
        <w:rFonts w:ascii="Century Gothic" w:hAnsi="Century Gothic"/>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7A272" w14:textId="77777777" w:rsidR="002D6FED" w:rsidRDefault="002D6FED" w:rsidP="00C26D8B">
      <w:r>
        <w:separator/>
      </w:r>
    </w:p>
  </w:footnote>
  <w:footnote w:type="continuationSeparator" w:id="0">
    <w:p w14:paraId="454F37FB" w14:textId="77777777" w:rsidR="002D6FED" w:rsidRDefault="002D6FED" w:rsidP="00C26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25141" w14:textId="240DD5EE" w:rsidR="00EA6958" w:rsidRDefault="00EA6958" w:rsidP="00EA6958">
    <w:pPr>
      <w:pStyle w:val="Header"/>
    </w:pPr>
    <w:r>
      <w:rPr>
        <w:noProof/>
      </w:rPr>
      <w:drawing>
        <wp:anchor distT="0" distB="0" distL="114300" distR="114300" simplePos="0" relativeHeight="251662336" behindDoc="0" locked="0" layoutInCell="1" allowOverlap="1" wp14:anchorId="610DD17C" wp14:editId="30EC8E7F">
          <wp:simplePos x="0" y="0"/>
          <wp:positionH relativeFrom="column">
            <wp:posOffset>-528734</wp:posOffset>
          </wp:positionH>
          <wp:positionV relativeFrom="paragraph">
            <wp:posOffset>-432601</wp:posOffset>
          </wp:positionV>
          <wp:extent cx="1245704" cy="1246081"/>
          <wp:effectExtent l="0" t="0" r="0" b="0"/>
          <wp:wrapNone/>
          <wp:docPr id="12" name="Picture 1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T_Logo_Indigo_RGB.png"/>
                  <pic:cNvPicPr/>
                </pic:nvPicPr>
                <pic:blipFill>
                  <a:blip r:embed="rId1">
                    <a:extLst>
                      <a:ext uri="{28A0092B-C50C-407E-A947-70E740481C1C}">
                        <a14:useLocalDpi xmlns:a14="http://schemas.microsoft.com/office/drawing/2010/main" val="0"/>
                      </a:ext>
                    </a:extLst>
                  </a:blip>
                  <a:stretch>
                    <a:fillRect/>
                  </a:stretch>
                </pic:blipFill>
                <pic:spPr>
                  <a:xfrm>
                    <a:off x="0" y="0"/>
                    <a:ext cx="1245704" cy="1246081"/>
                  </a:xfrm>
                  <a:prstGeom prst="rect">
                    <a:avLst/>
                  </a:prstGeom>
                </pic:spPr>
              </pic:pic>
            </a:graphicData>
          </a:graphic>
          <wp14:sizeRelH relativeFrom="margin">
            <wp14:pctWidth>0</wp14:pctWidth>
          </wp14:sizeRelH>
          <wp14:sizeRelV relativeFrom="margin">
            <wp14:pctHeight>0</wp14:pctHeight>
          </wp14:sizeRelV>
        </wp:anchor>
      </w:drawing>
    </w:r>
  </w:p>
  <w:p w14:paraId="3DB9295D" w14:textId="41D4D258" w:rsidR="00EA6958" w:rsidRDefault="00EA6958" w:rsidP="00EA6958">
    <w:pPr>
      <w:pStyle w:val="Header"/>
    </w:pPr>
  </w:p>
  <w:p w14:paraId="6D6B15B0" w14:textId="77777777" w:rsidR="00EA6958" w:rsidRDefault="00EA6958" w:rsidP="00EA6958">
    <w:pPr>
      <w:pStyle w:val="Header"/>
    </w:pPr>
  </w:p>
  <w:p w14:paraId="2FF42F6F" w14:textId="77777777" w:rsidR="00EA6958" w:rsidRDefault="00EA6958" w:rsidP="00EA6958">
    <w:pPr>
      <w:pStyle w:val="Header"/>
    </w:pPr>
  </w:p>
  <w:p w14:paraId="0C209357" w14:textId="35309696" w:rsidR="00C26D8B" w:rsidRPr="00EA6958" w:rsidRDefault="00C26D8B" w:rsidP="00EA69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B03"/>
    <w:multiLevelType w:val="hybridMultilevel"/>
    <w:tmpl w:val="E24C2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A6690"/>
    <w:multiLevelType w:val="multilevel"/>
    <w:tmpl w:val="D1BCC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873ABF"/>
    <w:multiLevelType w:val="hybridMultilevel"/>
    <w:tmpl w:val="87FC773C"/>
    <w:lvl w:ilvl="0" w:tplc="9BB88F54">
      <w:start w:val="1"/>
      <w:numFmt w:val="decimal"/>
      <w:pStyle w:val="NUMBEREDTEXT"/>
      <w:lvlText w:val="%1."/>
      <w:lvlJc w:val="left"/>
      <w:pPr>
        <w:ind w:left="644" w:hanging="360"/>
      </w:pPr>
      <w:rPr>
        <w:rFonts w:hint="default"/>
        <w:color w:val="auto"/>
        <w:spacing w:val="-4"/>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2B2298"/>
    <w:multiLevelType w:val="hybridMultilevel"/>
    <w:tmpl w:val="A9AEF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D1AA3"/>
    <w:multiLevelType w:val="multilevel"/>
    <w:tmpl w:val="38743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690BFD"/>
    <w:multiLevelType w:val="hybridMultilevel"/>
    <w:tmpl w:val="577CC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C710F7"/>
    <w:multiLevelType w:val="hybridMultilevel"/>
    <w:tmpl w:val="ADDA36BA"/>
    <w:lvl w:ilvl="0" w:tplc="D94CDF04">
      <w:start w:val="1"/>
      <w:numFmt w:val="decimal"/>
      <w:lvlText w:val="%1."/>
      <w:lvlJc w:val="left"/>
      <w:pPr>
        <w:ind w:left="72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631527"/>
    <w:multiLevelType w:val="hybridMultilevel"/>
    <w:tmpl w:val="73C82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C35A88"/>
    <w:multiLevelType w:val="hybridMultilevel"/>
    <w:tmpl w:val="96F820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C27E83"/>
    <w:multiLevelType w:val="hybridMultilevel"/>
    <w:tmpl w:val="B8DA2310"/>
    <w:lvl w:ilvl="0" w:tplc="7152B57C">
      <w:start w:val="1"/>
      <w:numFmt w:val="bullet"/>
      <w:pStyle w:val="BULLETS2"/>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4358AE"/>
    <w:multiLevelType w:val="hybridMultilevel"/>
    <w:tmpl w:val="A39E4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0F6172"/>
    <w:multiLevelType w:val="hybridMultilevel"/>
    <w:tmpl w:val="7E54B8B6"/>
    <w:lvl w:ilvl="0" w:tplc="C0B47362">
      <w:start w:val="1"/>
      <w:numFmt w:val="decimal"/>
      <w:lvlText w:val="%1."/>
      <w:lvlJc w:val="left"/>
      <w:pPr>
        <w:ind w:left="720" w:hanging="360"/>
      </w:pPr>
      <w:rPr>
        <w:rFonts w:ascii="Arial" w:eastAsia="CiscoSansTT" w:hAnsi="Arial" w:cs="Arial"/>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AB1B46"/>
    <w:multiLevelType w:val="multilevel"/>
    <w:tmpl w:val="E6A870F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3" w15:restartNumberingAfterBreak="0">
    <w:nsid w:val="7A026F05"/>
    <w:multiLevelType w:val="hybridMultilevel"/>
    <w:tmpl w:val="95A2094E"/>
    <w:lvl w:ilvl="0" w:tplc="8BA6F7D4">
      <w:start w:val="1"/>
      <w:numFmt w:val="decimal"/>
      <w:lvlText w:val="%1."/>
      <w:lvlJc w:val="left"/>
      <w:pPr>
        <w:ind w:left="644" w:hanging="360"/>
      </w:pPr>
      <w:rPr>
        <w:rFonts w:hint="default"/>
        <w:color w:val="auto"/>
        <w:spacing w:val="-4"/>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1624FA"/>
    <w:multiLevelType w:val="hybridMultilevel"/>
    <w:tmpl w:val="CA0CB2B2"/>
    <w:lvl w:ilvl="0" w:tplc="02AE1DA4">
      <w:start w:val="1"/>
      <w:numFmt w:val="bullet"/>
      <w:pStyle w:val="BULLETEDTEX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15" w15:restartNumberingAfterBreak="0">
    <w:nsid w:val="7F1806DE"/>
    <w:multiLevelType w:val="hybridMultilevel"/>
    <w:tmpl w:val="D9C4DE28"/>
    <w:lvl w:ilvl="0" w:tplc="47085B8C">
      <w:start w:val="1"/>
      <w:numFmt w:val="bullet"/>
      <w:pStyle w:val="BULLETS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4561126">
    <w:abstractNumId w:val="13"/>
  </w:num>
  <w:num w:numId="2" w16cid:durableId="971517734">
    <w:abstractNumId w:val="0"/>
  </w:num>
  <w:num w:numId="3" w16cid:durableId="2168946">
    <w:abstractNumId w:val="14"/>
  </w:num>
  <w:num w:numId="4" w16cid:durableId="946158142">
    <w:abstractNumId w:val="15"/>
  </w:num>
  <w:num w:numId="5" w16cid:durableId="1363021555">
    <w:abstractNumId w:val="9"/>
  </w:num>
  <w:num w:numId="6" w16cid:durableId="1836455153">
    <w:abstractNumId w:val="2"/>
  </w:num>
  <w:num w:numId="7" w16cid:durableId="283855392">
    <w:abstractNumId w:val="2"/>
    <w:lvlOverride w:ilvl="0">
      <w:startOverride w:val="1"/>
    </w:lvlOverride>
  </w:num>
  <w:num w:numId="8" w16cid:durableId="90126433">
    <w:abstractNumId w:val="5"/>
  </w:num>
  <w:num w:numId="9" w16cid:durableId="1474830263">
    <w:abstractNumId w:val="10"/>
  </w:num>
  <w:num w:numId="10" w16cid:durableId="101070316">
    <w:abstractNumId w:val="8"/>
  </w:num>
  <w:num w:numId="11" w16cid:durableId="751467431">
    <w:abstractNumId w:val="6"/>
  </w:num>
  <w:num w:numId="12" w16cid:durableId="1619948239">
    <w:abstractNumId w:val="7"/>
  </w:num>
  <w:num w:numId="13" w16cid:durableId="379672283">
    <w:abstractNumId w:val="3"/>
  </w:num>
  <w:num w:numId="14" w16cid:durableId="1297488882">
    <w:abstractNumId w:val="11"/>
  </w:num>
  <w:num w:numId="15" w16cid:durableId="1706758598">
    <w:abstractNumId w:val="1"/>
  </w:num>
  <w:num w:numId="16" w16cid:durableId="419379067">
    <w:abstractNumId w:val="4"/>
  </w:num>
  <w:num w:numId="17" w16cid:durableId="9777607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D8B"/>
    <w:rsid w:val="00026BFD"/>
    <w:rsid w:val="000402F6"/>
    <w:rsid w:val="00072254"/>
    <w:rsid w:val="00076151"/>
    <w:rsid w:val="000823C7"/>
    <w:rsid w:val="000A4394"/>
    <w:rsid w:val="000A5618"/>
    <w:rsid w:val="000B0096"/>
    <w:rsid w:val="000C05B1"/>
    <w:rsid w:val="000C1A17"/>
    <w:rsid w:val="000D17DF"/>
    <w:rsid w:val="00102817"/>
    <w:rsid w:val="0011134D"/>
    <w:rsid w:val="00112851"/>
    <w:rsid w:val="00116B8A"/>
    <w:rsid w:val="0012651C"/>
    <w:rsid w:val="0015241A"/>
    <w:rsid w:val="001666B0"/>
    <w:rsid w:val="00171BEA"/>
    <w:rsid w:val="00182DD7"/>
    <w:rsid w:val="00183B58"/>
    <w:rsid w:val="001952A8"/>
    <w:rsid w:val="001D4065"/>
    <w:rsid w:val="001E083F"/>
    <w:rsid w:val="001E42F2"/>
    <w:rsid w:val="00211FEC"/>
    <w:rsid w:val="0022042C"/>
    <w:rsid w:val="00227D65"/>
    <w:rsid w:val="00233F7A"/>
    <w:rsid w:val="00276EFC"/>
    <w:rsid w:val="002828BF"/>
    <w:rsid w:val="00296C12"/>
    <w:rsid w:val="002A30FD"/>
    <w:rsid w:val="002A40FF"/>
    <w:rsid w:val="002A45F2"/>
    <w:rsid w:val="002D6FED"/>
    <w:rsid w:val="00342183"/>
    <w:rsid w:val="0038307E"/>
    <w:rsid w:val="003A5A9B"/>
    <w:rsid w:val="003B199E"/>
    <w:rsid w:val="003C3CA4"/>
    <w:rsid w:val="003E0097"/>
    <w:rsid w:val="003F3825"/>
    <w:rsid w:val="004113C4"/>
    <w:rsid w:val="0042532F"/>
    <w:rsid w:val="00430D46"/>
    <w:rsid w:val="00482459"/>
    <w:rsid w:val="004A1AE6"/>
    <w:rsid w:val="004C4A81"/>
    <w:rsid w:val="004D13B6"/>
    <w:rsid w:val="004E7ED7"/>
    <w:rsid w:val="0051499F"/>
    <w:rsid w:val="00514AD0"/>
    <w:rsid w:val="00532611"/>
    <w:rsid w:val="00552805"/>
    <w:rsid w:val="00570884"/>
    <w:rsid w:val="005A5078"/>
    <w:rsid w:val="005B1143"/>
    <w:rsid w:val="005B393F"/>
    <w:rsid w:val="005C0B63"/>
    <w:rsid w:val="005C0BBF"/>
    <w:rsid w:val="005D3BA1"/>
    <w:rsid w:val="00622B63"/>
    <w:rsid w:val="006A32DD"/>
    <w:rsid w:val="006E0F1A"/>
    <w:rsid w:val="00760C34"/>
    <w:rsid w:val="007653A5"/>
    <w:rsid w:val="00771F2A"/>
    <w:rsid w:val="0078195B"/>
    <w:rsid w:val="007A0CDF"/>
    <w:rsid w:val="007A696B"/>
    <w:rsid w:val="007B1348"/>
    <w:rsid w:val="00804072"/>
    <w:rsid w:val="00811ABF"/>
    <w:rsid w:val="0081742B"/>
    <w:rsid w:val="00817FC2"/>
    <w:rsid w:val="008937AA"/>
    <w:rsid w:val="008B2060"/>
    <w:rsid w:val="008D3DAD"/>
    <w:rsid w:val="008E6C4A"/>
    <w:rsid w:val="008F4DBD"/>
    <w:rsid w:val="00930A70"/>
    <w:rsid w:val="009945B3"/>
    <w:rsid w:val="009B18D7"/>
    <w:rsid w:val="00A046D6"/>
    <w:rsid w:val="00A1141D"/>
    <w:rsid w:val="00A242DD"/>
    <w:rsid w:val="00A25EDC"/>
    <w:rsid w:val="00A5501C"/>
    <w:rsid w:val="00A614FA"/>
    <w:rsid w:val="00A66C48"/>
    <w:rsid w:val="00AA037E"/>
    <w:rsid w:val="00AA3F70"/>
    <w:rsid w:val="00AC2CE3"/>
    <w:rsid w:val="00B448BC"/>
    <w:rsid w:val="00B82593"/>
    <w:rsid w:val="00BA5B09"/>
    <w:rsid w:val="00BC2439"/>
    <w:rsid w:val="00BE0CE5"/>
    <w:rsid w:val="00BE3A43"/>
    <w:rsid w:val="00BE5A3E"/>
    <w:rsid w:val="00BE6010"/>
    <w:rsid w:val="00C01C50"/>
    <w:rsid w:val="00C1483B"/>
    <w:rsid w:val="00C154B9"/>
    <w:rsid w:val="00C25E1C"/>
    <w:rsid w:val="00C26D8B"/>
    <w:rsid w:val="00C32AEB"/>
    <w:rsid w:val="00C46A47"/>
    <w:rsid w:val="00C55871"/>
    <w:rsid w:val="00C64AA5"/>
    <w:rsid w:val="00C72D0D"/>
    <w:rsid w:val="00CA05D2"/>
    <w:rsid w:val="00CB14AA"/>
    <w:rsid w:val="00CB1C2A"/>
    <w:rsid w:val="00CD30C9"/>
    <w:rsid w:val="00D30B12"/>
    <w:rsid w:val="00D42726"/>
    <w:rsid w:val="00D42CC1"/>
    <w:rsid w:val="00D5709B"/>
    <w:rsid w:val="00D667F7"/>
    <w:rsid w:val="00DA72FA"/>
    <w:rsid w:val="00E06419"/>
    <w:rsid w:val="00E07BF7"/>
    <w:rsid w:val="00E33455"/>
    <w:rsid w:val="00E44156"/>
    <w:rsid w:val="00E467C0"/>
    <w:rsid w:val="00E62EA6"/>
    <w:rsid w:val="00E67D31"/>
    <w:rsid w:val="00EA0F51"/>
    <w:rsid w:val="00EA4D86"/>
    <w:rsid w:val="00EA6958"/>
    <w:rsid w:val="00ED1041"/>
    <w:rsid w:val="00EE3630"/>
    <w:rsid w:val="00EE3F91"/>
    <w:rsid w:val="00EF18BC"/>
    <w:rsid w:val="00F00CF5"/>
    <w:rsid w:val="00F04154"/>
    <w:rsid w:val="00F36570"/>
    <w:rsid w:val="00F43F29"/>
    <w:rsid w:val="00F55AC1"/>
    <w:rsid w:val="00F640F1"/>
    <w:rsid w:val="00F71FBB"/>
    <w:rsid w:val="00F73AE0"/>
    <w:rsid w:val="00F76D08"/>
    <w:rsid w:val="00F93D9D"/>
    <w:rsid w:val="00FE0435"/>
    <w:rsid w:val="00FF1FC1"/>
    <w:rsid w:val="00FF3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8510D"/>
  <w15:chartTrackingRefBased/>
  <w15:docId w15:val="{00FA80E6-1C26-4490-8505-03899076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26D8B"/>
    <w:pPr>
      <w:widowControl w:val="0"/>
      <w:autoSpaceDE w:val="0"/>
      <w:autoSpaceDN w:val="0"/>
      <w:spacing w:after="0" w:line="240" w:lineRule="auto"/>
    </w:pPr>
    <w:rPr>
      <w:rFonts w:ascii="CiscoSansTT" w:eastAsia="CiscoSansTT" w:hAnsi="CiscoSansTT" w:cs="CiscoSansTT"/>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D8B"/>
    <w:pPr>
      <w:tabs>
        <w:tab w:val="center" w:pos="4513"/>
        <w:tab w:val="right" w:pos="9026"/>
      </w:tabs>
    </w:pPr>
  </w:style>
  <w:style w:type="character" w:customStyle="1" w:styleId="HeaderChar">
    <w:name w:val="Header Char"/>
    <w:basedOn w:val="DefaultParagraphFont"/>
    <w:link w:val="Header"/>
    <w:uiPriority w:val="99"/>
    <w:rsid w:val="00C26D8B"/>
  </w:style>
  <w:style w:type="paragraph" w:styleId="Footer">
    <w:name w:val="footer"/>
    <w:basedOn w:val="Normal"/>
    <w:link w:val="FooterChar"/>
    <w:uiPriority w:val="99"/>
    <w:unhideWhenUsed/>
    <w:rsid w:val="00C26D8B"/>
    <w:pPr>
      <w:tabs>
        <w:tab w:val="center" w:pos="4513"/>
        <w:tab w:val="right" w:pos="9026"/>
      </w:tabs>
    </w:pPr>
  </w:style>
  <w:style w:type="character" w:customStyle="1" w:styleId="FooterChar">
    <w:name w:val="Footer Char"/>
    <w:basedOn w:val="DefaultParagraphFont"/>
    <w:link w:val="Footer"/>
    <w:uiPriority w:val="99"/>
    <w:rsid w:val="00C26D8B"/>
  </w:style>
  <w:style w:type="paragraph" w:styleId="ListParagraph">
    <w:name w:val="List Paragraph"/>
    <w:basedOn w:val="Normal"/>
    <w:link w:val="ListParagraphChar"/>
    <w:uiPriority w:val="34"/>
    <w:qFormat/>
    <w:rsid w:val="00C26D8B"/>
    <w:pPr>
      <w:spacing w:line="240" w:lineRule="exact"/>
      <w:ind w:left="366" w:hanging="241"/>
    </w:pPr>
  </w:style>
  <w:style w:type="paragraph" w:styleId="BodyText">
    <w:name w:val="Body Text"/>
    <w:basedOn w:val="Normal"/>
    <w:link w:val="BodyTextChar"/>
    <w:uiPriority w:val="1"/>
    <w:rsid w:val="00C26D8B"/>
    <w:rPr>
      <w:sz w:val="20"/>
      <w:szCs w:val="20"/>
    </w:rPr>
  </w:style>
  <w:style w:type="character" w:customStyle="1" w:styleId="BodyTextChar">
    <w:name w:val="Body Text Char"/>
    <w:basedOn w:val="DefaultParagraphFont"/>
    <w:link w:val="BodyText"/>
    <w:uiPriority w:val="1"/>
    <w:rsid w:val="00C26D8B"/>
    <w:rPr>
      <w:rFonts w:ascii="CiscoSansTT" w:eastAsia="CiscoSansTT" w:hAnsi="CiscoSansTT" w:cs="CiscoSansTT"/>
      <w:sz w:val="20"/>
      <w:szCs w:val="20"/>
      <w:lang w:val="en-US"/>
    </w:rPr>
  </w:style>
  <w:style w:type="paragraph" w:customStyle="1" w:styleId="Title1">
    <w:name w:val="Title1"/>
    <w:basedOn w:val="Normal"/>
    <w:link w:val="TITLEChar"/>
    <w:qFormat/>
    <w:rsid w:val="004D13B6"/>
    <w:pPr>
      <w:spacing w:line="649" w:lineRule="exact"/>
      <w:ind w:left="20"/>
    </w:pPr>
    <w:rPr>
      <w:rFonts w:ascii="Century Gothic" w:hAnsi="Century Gothic"/>
      <w:color w:val="5514B4"/>
      <w:sz w:val="52"/>
    </w:rPr>
  </w:style>
  <w:style w:type="paragraph" w:customStyle="1" w:styleId="SECTIONHEADING">
    <w:name w:val="SECTION HEADING"/>
    <w:basedOn w:val="Normal"/>
    <w:link w:val="SECTIONHEADINGChar"/>
    <w:qFormat/>
    <w:rsid w:val="00EA6958"/>
    <w:pPr>
      <w:spacing w:before="480" w:after="100" w:afterAutospacing="1"/>
    </w:pPr>
    <w:rPr>
      <w:rFonts w:ascii="Century Gothic" w:hAnsi="Century Gothic"/>
      <w:b/>
      <w:color w:val="5514B4"/>
    </w:rPr>
  </w:style>
  <w:style w:type="character" w:customStyle="1" w:styleId="TITLEChar">
    <w:name w:val="TITLE Char"/>
    <w:basedOn w:val="DefaultParagraphFont"/>
    <w:link w:val="Title1"/>
    <w:rsid w:val="004D13B6"/>
    <w:rPr>
      <w:rFonts w:ascii="Century Gothic" w:eastAsia="CiscoSansTT" w:hAnsi="Century Gothic" w:cs="CiscoSansTT"/>
      <w:color w:val="5514B4"/>
      <w:sz w:val="52"/>
      <w:lang w:val="en-US"/>
    </w:rPr>
  </w:style>
  <w:style w:type="paragraph" w:customStyle="1" w:styleId="HEADING">
    <w:name w:val="HEADING"/>
    <w:basedOn w:val="BodyText"/>
    <w:link w:val="HEADINGChar"/>
    <w:qFormat/>
    <w:rsid w:val="00E467C0"/>
    <w:pPr>
      <w:spacing w:before="240" w:after="80"/>
      <w:ind w:right="170"/>
    </w:pPr>
    <w:rPr>
      <w:rFonts w:ascii="Century Gothic" w:hAnsi="Century Gothic"/>
      <w:b/>
      <w:color w:val="000000" w:themeColor="text1"/>
    </w:rPr>
  </w:style>
  <w:style w:type="character" w:customStyle="1" w:styleId="SECTIONHEADINGChar">
    <w:name w:val="SECTION HEADING Char"/>
    <w:basedOn w:val="DefaultParagraphFont"/>
    <w:link w:val="SECTIONHEADING"/>
    <w:rsid w:val="00EA6958"/>
    <w:rPr>
      <w:rFonts w:ascii="Century Gothic" w:eastAsia="CiscoSansTT" w:hAnsi="Century Gothic" w:cs="CiscoSansTT"/>
      <w:b/>
      <w:color w:val="5514B4"/>
      <w:lang w:val="en-US"/>
    </w:rPr>
  </w:style>
  <w:style w:type="paragraph" w:customStyle="1" w:styleId="BULLETEDTEXT">
    <w:name w:val="BULLETED TEXT"/>
    <w:basedOn w:val="BodyText"/>
    <w:link w:val="BULLETEDTEXTChar"/>
    <w:qFormat/>
    <w:rsid w:val="00E06419"/>
    <w:pPr>
      <w:numPr>
        <w:numId w:val="3"/>
      </w:numPr>
      <w:spacing w:after="120" w:line="240" w:lineRule="exact"/>
      <w:ind w:left="568" w:right="170" w:hanging="284"/>
    </w:pPr>
    <w:rPr>
      <w:rFonts w:ascii="Century Gothic" w:hAnsi="Century Gothic"/>
    </w:rPr>
  </w:style>
  <w:style w:type="character" w:customStyle="1" w:styleId="HEADINGChar">
    <w:name w:val="HEADING Char"/>
    <w:basedOn w:val="BodyTextChar"/>
    <w:link w:val="HEADING"/>
    <w:rsid w:val="00E467C0"/>
    <w:rPr>
      <w:rFonts w:ascii="Century Gothic" w:eastAsia="CiscoSansTT" w:hAnsi="Century Gothic" w:cs="CiscoSansTT"/>
      <w:b/>
      <w:color w:val="000000" w:themeColor="text1"/>
      <w:sz w:val="20"/>
      <w:szCs w:val="20"/>
      <w:lang w:val="en-US"/>
    </w:rPr>
  </w:style>
  <w:style w:type="paragraph" w:customStyle="1" w:styleId="NUMBEREDTEXT">
    <w:name w:val="NUMBERED TEXT"/>
    <w:basedOn w:val="ListParagraph"/>
    <w:link w:val="NUMBEREDTEXTChar"/>
    <w:autoRedefine/>
    <w:qFormat/>
    <w:rsid w:val="00EA6958"/>
    <w:pPr>
      <w:numPr>
        <w:numId w:val="6"/>
      </w:numPr>
      <w:spacing w:after="120"/>
      <w:ind w:left="568" w:hanging="284"/>
    </w:pPr>
    <w:rPr>
      <w:rFonts w:ascii="Century Gothic" w:hAnsi="Century Gothic"/>
      <w:color w:val="000000" w:themeColor="text1"/>
      <w:sz w:val="20"/>
      <w:szCs w:val="20"/>
    </w:rPr>
  </w:style>
  <w:style w:type="character" w:customStyle="1" w:styleId="BULLETEDTEXTChar">
    <w:name w:val="BULLETED TEXT Char"/>
    <w:basedOn w:val="BodyTextChar"/>
    <w:link w:val="BULLETEDTEXT"/>
    <w:rsid w:val="00E06419"/>
    <w:rPr>
      <w:rFonts w:ascii="Century Gothic" w:eastAsia="CiscoSansTT" w:hAnsi="Century Gothic" w:cs="CiscoSansTT"/>
      <w:sz w:val="20"/>
      <w:szCs w:val="20"/>
      <w:lang w:val="en-US"/>
    </w:rPr>
  </w:style>
  <w:style w:type="paragraph" w:customStyle="1" w:styleId="BodyText1">
    <w:name w:val="Body Text1"/>
    <w:basedOn w:val="Normal"/>
    <w:link w:val="BODYTEXTChar0"/>
    <w:qFormat/>
    <w:rsid w:val="00E467C0"/>
    <w:pPr>
      <w:spacing w:before="80" w:after="160"/>
    </w:pPr>
    <w:rPr>
      <w:rFonts w:ascii="Century Gothic" w:hAnsi="Century Gothic"/>
      <w:bCs/>
      <w:sz w:val="20"/>
    </w:rPr>
  </w:style>
  <w:style w:type="character" w:customStyle="1" w:styleId="ListParagraphChar">
    <w:name w:val="List Paragraph Char"/>
    <w:basedOn w:val="DefaultParagraphFont"/>
    <w:link w:val="ListParagraph"/>
    <w:uiPriority w:val="1"/>
    <w:rsid w:val="00E06419"/>
    <w:rPr>
      <w:rFonts w:ascii="CiscoSansTT" w:eastAsia="CiscoSansTT" w:hAnsi="CiscoSansTT" w:cs="CiscoSansTT"/>
      <w:lang w:val="en-US"/>
    </w:rPr>
  </w:style>
  <w:style w:type="character" w:customStyle="1" w:styleId="NUMBEREDTEXTChar">
    <w:name w:val="NUMBERED TEXT Char"/>
    <w:basedOn w:val="ListParagraphChar"/>
    <w:link w:val="NUMBEREDTEXT"/>
    <w:rsid w:val="00EA6958"/>
    <w:rPr>
      <w:rFonts w:ascii="Century Gothic" w:eastAsia="CiscoSansTT" w:hAnsi="Century Gothic" w:cs="CiscoSansTT"/>
      <w:color w:val="000000" w:themeColor="text1"/>
      <w:sz w:val="20"/>
      <w:szCs w:val="20"/>
      <w:lang w:val="en-US"/>
    </w:rPr>
  </w:style>
  <w:style w:type="paragraph" w:customStyle="1" w:styleId="MENUTEXT">
    <w:name w:val="MENU TEXT"/>
    <w:basedOn w:val="NUMBEREDTEXT"/>
    <w:link w:val="MENUTEXTChar"/>
    <w:qFormat/>
    <w:rsid w:val="003B199E"/>
    <w:rPr>
      <w:color w:val="5514B4"/>
    </w:rPr>
  </w:style>
  <w:style w:type="character" w:customStyle="1" w:styleId="BODYTEXTChar0">
    <w:name w:val="BODY TEXT Char"/>
    <w:basedOn w:val="DefaultParagraphFont"/>
    <w:link w:val="BodyText1"/>
    <w:rsid w:val="00E467C0"/>
    <w:rPr>
      <w:rFonts w:ascii="Century Gothic" w:eastAsia="CiscoSansTT" w:hAnsi="Century Gothic" w:cs="CiscoSansTT"/>
      <w:bCs/>
      <w:sz w:val="20"/>
      <w:lang w:val="en-US"/>
    </w:rPr>
  </w:style>
  <w:style w:type="paragraph" w:customStyle="1" w:styleId="BULLETS1">
    <w:name w:val="BULLETS 1"/>
    <w:basedOn w:val="BodyText1"/>
    <w:link w:val="BULLETS1Char"/>
    <w:qFormat/>
    <w:rsid w:val="007653A5"/>
    <w:pPr>
      <w:numPr>
        <w:numId w:val="4"/>
      </w:numPr>
      <w:spacing w:after="120"/>
      <w:ind w:left="568" w:hanging="284"/>
    </w:pPr>
  </w:style>
  <w:style w:type="character" w:customStyle="1" w:styleId="MENUTEXTChar">
    <w:name w:val="MENU TEXT Char"/>
    <w:basedOn w:val="NUMBEREDTEXTChar"/>
    <w:link w:val="MENUTEXT"/>
    <w:rsid w:val="003B199E"/>
    <w:rPr>
      <w:rFonts w:ascii="Century Gothic" w:eastAsia="CiscoSansTT" w:hAnsi="Century Gothic" w:cs="CiscoSansTT"/>
      <w:color w:val="5514B4"/>
      <w:sz w:val="20"/>
      <w:szCs w:val="20"/>
      <w:lang w:val="en-US"/>
    </w:rPr>
  </w:style>
  <w:style w:type="paragraph" w:customStyle="1" w:styleId="Caption1">
    <w:name w:val="Caption1"/>
    <w:basedOn w:val="BodyText1"/>
    <w:link w:val="CAPTIONChar"/>
    <w:autoRedefine/>
    <w:qFormat/>
    <w:rsid w:val="007653A5"/>
    <w:pPr>
      <w:spacing w:after="0"/>
      <w:ind w:left="567"/>
    </w:pPr>
    <w:rPr>
      <w:color w:val="7F7F7F" w:themeColor="text1" w:themeTint="80"/>
      <w:sz w:val="16"/>
    </w:rPr>
  </w:style>
  <w:style w:type="character" w:customStyle="1" w:styleId="BULLETS1Char">
    <w:name w:val="BULLETS 1 Char"/>
    <w:basedOn w:val="BODYTEXTChar0"/>
    <w:link w:val="BULLETS1"/>
    <w:rsid w:val="007653A5"/>
    <w:rPr>
      <w:rFonts w:ascii="Century Gothic" w:eastAsia="CiscoSansTT" w:hAnsi="Century Gothic" w:cs="CiscoSansTT"/>
      <w:bCs/>
      <w:sz w:val="20"/>
      <w:lang w:val="en-US"/>
    </w:rPr>
  </w:style>
  <w:style w:type="paragraph" w:customStyle="1" w:styleId="BULLETS2">
    <w:name w:val="BULLETS 2"/>
    <w:basedOn w:val="BULLETS1"/>
    <w:link w:val="BULLETS2Char"/>
    <w:qFormat/>
    <w:rsid w:val="00276EFC"/>
    <w:pPr>
      <w:numPr>
        <w:numId w:val="5"/>
      </w:numPr>
      <w:spacing w:after="80"/>
      <w:ind w:left="851" w:hanging="284"/>
    </w:pPr>
  </w:style>
  <w:style w:type="character" w:customStyle="1" w:styleId="CAPTIONChar">
    <w:name w:val="CAPTION Char"/>
    <w:basedOn w:val="BODYTEXTChar0"/>
    <w:link w:val="Caption1"/>
    <w:rsid w:val="007653A5"/>
    <w:rPr>
      <w:rFonts w:ascii="Century Gothic" w:eastAsia="CiscoSansTT" w:hAnsi="Century Gothic" w:cs="CiscoSansTT"/>
      <w:bCs/>
      <w:color w:val="7F7F7F" w:themeColor="text1" w:themeTint="80"/>
      <w:sz w:val="16"/>
      <w:lang w:val="en-US"/>
    </w:rPr>
  </w:style>
  <w:style w:type="paragraph" w:customStyle="1" w:styleId="Subtitle1">
    <w:name w:val="Subtitle1"/>
    <w:basedOn w:val="Title1"/>
    <w:link w:val="SUBTITLEChar"/>
    <w:qFormat/>
    <w:rsid w:val="00EA6958"/>
    <w:pPr>
      <w:spacing w:before="240"/>
      <w:ind w:left="23"/>
    </w:pPr>
    <w:rPr>
      <w:sz w:val="36"/>
    </w:rPr>
  </w:style>
  <w:style w:type="character" w:customStyle="1" w:styleId="BULLETS2Char">
    <w:name w:val="BULLETS 2 Char"/>
    <w:basedOn w:val="BULLETS1Char"/>
    <w:link w:val="BULLETS2"/>
    <w:rsid w:val="00276EFC"/>
    <w:rPr>
      <w:rFonts w:ascii="Century Gothic" w:eastAsia="CiscoSansTT" w:hAnsi="Century Gothic" w:cs="CiscoSansTT"/>
      <w:bCs/>
      <w:sz w:val="20"/>
      <w:lang w:val="en-US"/>
    </w:rPr>
  </w:style>
  <w:style w:type="paragraph" w:customStyle="1" w:styleId="INTRODUCTIONPARA">
    <w:name w:val="INTRODUCTION PARA"/>
    <w:basedOn w:val="SECTIONHEADING"/>
    <w:link w:val="INTRODUCTIONPARAChar"/>
    <w:qFormat/>
    <w:rsid w:val="00EA6958"/>
    <w:pPr>
      <w:spacing w:before="360" w:after="240" w:afterAutospacing="0"/>
    </w:pPr>
    <w:rPr>
      <w:b w:val="0"/>
      <w:color w:val="000000" w:themeColor="text1"/>
      <w:sz w:val="28"/>
    </w:rPr>
  </w:style>
  <w:style w:type="character" w:customStyle="1" w:styleId="SUBTITLEChar">
    <w:name w:val="SUBTITLE Char"/>
    <w:basedOn w:val="TITLEChar"/>
    <w:link w:val="Subtitle1"/>
    <w:rsid w:val="00EA6958"/>
    <w:rPr>
      <w:rFonts w:ascii="Century Gothic" w:eastAsia="CiscoSansTT" w:hAnsi="Century Gothic" w:cs="CiscoSansTT"/>
      <w:color w:val="5514B4"/>
      <w:sz w:val="36"/>
      <w:lang w:val="en-US"/>
    </w:rPr>
  </w:style>
  <w:style w:type="character" w:customStyle="1" w:styleId="INTRODUCTIONPARAChar">
    <w:name w:val="INTRODUCTION PARA Char"/>
    <w:basedOn w:val="SECTIONHEADINGChar"/>
    <w:link w:val="INTRODUCTIONPARA"/>
    <w:rsid w:val="00EA6958"/>
    <w:rPr>
      <w:rFonts w:ascii="Century Gothic" w:eastAsia="CiscoSansTT" w:hAnsi="Century Gothic" w:cs="CiscoSansTT"/>
      <w:b w:val="0"/>
      <w:color w:val="000000" w:themeColor="text1"/>
      <w:sz w:val="28"/>
      <w:lang w:val="en-US"/>
    </w:rPr>
  </w:style>
  <w:style w:type="character" w:styleId="Hyperlink">
    <w:name w:val="Hyperlink"/>
    <w:basedOn w:val="DefaultParagraphFont"/>
    <w:uiPriority w:val="99"/>
    <w:unhideWhenUsed/>
    <w:rsid w:val="00AC2CE3"/>
    <w:rPr>
      <w:color w:val="0563C1" w:themeColor="hyperlink"/>
      <w:u w:val="single"/>
    </w:rPr>
  </w:style>
  <w:style w:type="character" w:styleId="UnresolvedMention">
    <w:name w:val="Unresolved Mention"/>
    <w:basedOn w:val="DefaultParagraphFont"/>
    <w:uiPriority w:val="99"/>
    <w:semiHidden/>
    <w:unhideWhenUsed/>
    <w:rsid w:val="00F93D9D"/>
    <w:rPr>
      <w:color w:val="605E5C"/>
      <w:shd w:val="clear" w:color="auto" w:fill="E1DFDD"/>
    </w:rPr>
  </w:style>
  <w:style w:type="character" w:styleId="FollowedHyperlink">
    <w:name w:val="FollowedHyperlink"/>
    <w:basedOn w:val="DefaultParagraphFont"/>
    <w:uiPriority w:val="99"/>
    <w:semiHidden/>
    <w:unhideWhenUsed/>
    <w:rsid w:val="00116B8A"/>
    <w:rPr>
      <w:color w:val="954F72" w:themeColor="followedHyperlink"/>
      <w:u w:val="single"/>
    </w:rPr>
  </w:style>
  <w:style w:type="paragraph" w:styleId="NormalWeb">
    <w:name w:val="Normal (Web)"/>
    <w:basedOn w:val="Normal"/>
    <w:uiPriority w:val="99"/>
    <w:unhideWhenUsed/>
    <w:rsid w:val="004113C4"/>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paragraph">
    <w:name w:val="paragraph"/>
    <w:basedOn w:val="Normal"/>
    <w:rsid w:val="002A30FD"/>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2A3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lobalservices.bt.com/en/my-account/bt-support-centr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lobalservices.bt.com/en/my-account/bt-support-cent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37F303418D7540A2EF8E2F89728C41" ma:contentTypeVersion="18" ma:contentTypeDescription="Create a new document." ma:contentTypeScope="" ma:versionID="1a4705af5f929efedbf0983062e62f43">
  <xsd:schema xmlns:xsd="http://www.w3.org/2001/XMLSchema" xmlns:xs="http://www.w3.org/2001/XMLSchema" xmlns:p="http://schemas.microsoft.com/office/2006/metadata/properties" xmlns:ns2="170f4cc6-d656-43dc-8b75-edd907d7a595" xmlns:ns3="696cdef2-7991-4748-9b5a-e306ecd09b6e" targetNamespace="http://schemas.microsoft.com/office/2006/metadata/properties" ma:root="true" ma:fieldsID="3cfc2fb11297f70197330f45408aee5f" ns2:_="" ns3:_="">
    <xsd:import namespace="170f4cc6-d656-43dc-8b75-edd907d7a595"/>
    <xsd:import namespace="696cdef2-7991-4748-9b5a-e306ecd09b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Published" minOccurs="0"/>
                <xsd:element ref="ns2:Published_x002e_"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f4cc6-d656-43dc-8b75-edd907d7a5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Published" ma:index="21" nillable="true" ma:displayName="Published" ma:format="Dropdown" ma:internalName="Published">
      <xsd:simpleType>
        <xsd:union memberTypes="dms:Text">
          <xsd:simpleType>
            <xsd:restriction base="dms:Choice">
              <xsd:enumeration value="Yes"/>
              <xsd:enumeration value="No"/>
            </xsd:restriction>
          </xsd:simpleType>
        </xsd:union>
      </xsd:simpleType>
    </xsd:element>
    <xsd:element name="Published_x002e_" ma:index="22" nillable="true" ma:displayName="Published." ma:default="1" ma:format="Dropdown" ma:internalName="Published_x002e_">
      <xsd:simpleType>
        <xsd:restriction base="dms:Boolea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531deeb-2674-43eb-80e4-de4fbf68bf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6cdef2-7991-4748-9b5a-e306ecd09b6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8f08365-16de-42d8-b66e-8efdd42ed2ea}" ma:internalName="TaxCatchAll" ma:showField="CatchAllData" ma:web="696cdef2-7991-4748-9b5a-e306ecd09b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ed xmlns="170f4cc6-d656-43dc-8b75-edd907d7a595" xsi:nil="true"/>
    <Published_x002e_ xmlns="170f4cc6-d656-43dc-8b75-edd907d7a595">true</Published_x002e_>
    <lcf76f155ced4ddcb4097134ff3c332f xmlns="170f4cc6-d656-43dc-8b75-edd907d7a595">
      <Terms xmlns="http://schemas.microsoft.com/office/infopath/2007/PartnerControls"/>
    </lcf76f155ced4ddcb4097134ff3c332f>
    <TaxCatchAll xmlns="696cdef2-7991-4748-9b5a-e306ecd09b6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BBA281-8CE2-4900-B89C-1A9A0EAE1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f4cc6-d656-43dc-8b75-edd907d7a595"/>
    <ds:schemaRef ds:uri="696cdef2-7991-4748-9b5a-e306ecd09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DD2E82-75EE-4C23-B58F-3936910F5C78}">
  <ds:schemaRefs>
    <ds:schemaRef ds:uri="http://schemas.microsoft.com/office/2006/metadata/properties"/>
    <ds:schemaRef ds:uri="http://schemas.microsoft.com/office/infopath/2007/PartnerControls"/>
    <ds:schemaRef ds:uri="170f4cc6-d656-43dc-8b75-edd907d7a595"/>
    <ds:schemaRef ds:uri="696cdef2-7991-4748-9b5a-e306ecd09b6e"/>
  </ds:schemaRefs>
</ds:datastoreItem>
</file>

<file path=customXml/itemProps3.xml><?xml version="1.0" encoding="utf-8"?>
<ds:datastoreItem xmlns:ds="http://schemas.openxmlformats.org/officeDocument/2006/customXml" ds:itemID="{EF6B9CFE-5B9E-4FF1-B576-7B12B7CD4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22</Words>
  <Characters>132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Woolnough,R,Roy,JTS R</dc:creator>
  <cp:keywords/>
  <dc:description/>
  <cp:lastModifiedBy>Ghatak,A,Ajanta,JTS R</cp:lastModifiedBy>
  <cp:revision>93</cp:revision>
  <dcterms:created xsi:type="dcterms:W3CDTF">2023-02-16T14:13:00Z</dcterms:created>
  <dcterms:modified xsi:type="dcterms:W3CDTF">2023-02-24T12:49:00Z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0x0101004E37F303418D7540A2EF8E2F89728C41</vt:lpwstr>
  </property>
  <property fmtid="{D5CDD505-2E9C-101B-9397-08002B2CF9AE}" pid="3" name="MSIP_Label_55818d02-8d25-4bb9-b27c-e4db64670887_Enabled">
    <vt:lpwstr>true</vt:lpwstr>
  </property>
  <property fmtid="{D5CDD505-2E9C-101B-9397-08002B2CF9AE}" pid="4" name="MSIP_Label_55818d02-8d25-4bb9-b27c-e4db64670887_SetDate">
    <vt:lpwstr>2022-03-09T13:45:14Z</vt:lpwstr>
  </property>
  <property fmtid="{D5CDD505-2E9C-101B-9397-08002B2CF9AE}" pid="5" name="MSIP_Label_55818d02-8d25-4bb9-b27c-e4db64670887_Method">
    <vt:lpwstr>Standard</vt:lpwstr>
  </property>
  <property fmtid="{D5CDD505-2E9C-101B-9397-08002B2CF9AE}" pid="6" name="MSIP_Label_55818d02-8d25-4bb9-b27c-e4db64670887_Name">
    <vt:lpwstr>55818d02-8d25-4bb9-b27c-e4db64670887</vt:lpwstr>
  </property>
  <property fmtid="{D5CDD505-2E9C-101B-9397-08002B2CF9AE}" pid="7" name="MSIP_Label_55818d02-8d25-4bb9-b27c-e4db64670887_SiteId">
    <vt:lpwstr>a7f35688-9c00-4d5e-ba41-29f146377ab0</vt:lpwstr>
  </property>
  <property fmtid="{D5CDD505-2E9C-101B-9397-08002B2CF9AE}" pid="8" name="MSIP_Label_55818d02-8d25-4bb9-b27c-e4db64670887_ActionId">
    <vt:lpwstr>563d8901-3fd5-49a8-b78e-dd72950b3452</vt:lpwstr>
  </property>
  <property fmtid="{D5CDD505-2E9C-101B-9397-08002B2CF9AE}" pid="9" name="MSIP_Label_55818d02-8d25-4bb9-b27c-e4db64670887_ContentBits">
    <vt:lpwstr>0</vt:lpwstr>
  </property>
  <property fmtid="{D5CDD505-2E9C-101B-9397-08002B2CF9AE}" pid="10" name="MediaServiceImageTags">
    <vt:lpwstr/>
  </property>
</Properties>
</file>